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18FCD" w14:textId="77777777" w:rsidR="00360690" w:rsidRPr="00360D64" w:rsidRDefault="00360690" w:rsidP="00360690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360D64">
        <w:rPr>
          <w:b/>
          <w:sz w:val="24"/>
          <w:szCs w:val="24"/>
          <w:lang w:val="en-US"/>
        </w:rPr>
        <w:t>CURRICULUM VITAE</w:t>
      </w:r>
    </w:p>
    <w:p w14:paraId="48D6A23C" w14:textId="77777777" w:rsidR="009B083D" w:rsidRPr="00360D64" w:rsidRDefault="00360690" w:rsidP="00360690">
      <w:pPr>
        <w:spacing w:line="360" w:lineRule="auto"/>
        <w:jc w:val="center"/>
        <w:rPr>
          <w:b/>
          <w:sz w:val="24"/>
          <w:szCs w:val="24"/>
          <w:lang w:val="en-US"/>
        </w:rPr>
      </w:pPr>
      <w:r w:rsidRPr="00360D64">
        <w:rPr>
          <w:b/>
          <w:sz w:val="24"/>
          <w:szCs w:val="24"/>
          <w:lang w:val="en-US"/>
        </w:rPr>
        <w:t>Markos Marangos, MD, PhD</w:t>
      </w:r>
    </w:p>
    <w:p w14:paraId="6D1AADD0" w14:textId="77777777" w:rsidR="00493CF7" w:rsidRDefault="00493CF7" w:rsidP="00360690">
      <w:pPr>
        <w:pStyle w:val="Default"/>
        <w:spacing w:line="360" w:lineRule="auto"/>
        <w:rPr>
          <w:rFonts w:asciiTheme="minorHAnsi" w:hAnsiTheme="minorHAnsi" w:cstheme="minorBidi"/>
          <w:color w:val="auto"/>
          <w:lang w:val="en-US"/>
        </w:rPr>
      </w:pPr>
    </w:p>
    <w:p w14:paraId="338AF27C" w14:textId="77777777" w:rsidR="00360690" w:rsidRPr="00CB3617" w:rsidRDefault="00360690" w:rsidP="00360690">
      <w:pPr>
        <w:pStyle w:val="Default"/>
        <w:spacing w:line="360" w:lineRule="auto"/>
        <w:rPr>
          <w:rFonts w:asciiTheme="minorHAnsi" w:hAnsiTheme="minorHAnsi"/>
          <w:i/>
          <w:lang w:val="en-US"/>
        </w:rPr>
      </w:pPr>
      <w:r w:rsidRPr="00360D64">
        <w:rPr>
          <w:rFonts w:asciiTheme="minorHAnsi" w:hAnsiTheme="minorHAnsi"/>
          <w:i/>
          <w:iCs/>
          <w:lang w:val="en-US"/>
        </w:rPr>
        <w:t xml:space="preserve">Name: </w:t>
      </w:r>
      <w:r w:rsidRPr="00360D64">
        <w:rPr>
          <w:rFonts w:asciiTheme="minorHAnsi" w:hAnsiTheme="minorHAnsi"/>
          <w:i/>
          <w:iCs/>
          <w:lang w:val="en-US"/>
        </w:rPr>
        <w:tab/>
      </w:r>
      <w:r w:rsidRPr="00360D64">
        <w:rPr>
          <w:rFonts w:asciiTheme="minorHAnsi" w:hAnsiTheme="minorHAnsi"/>
          <w:i/>
          <w:iCs/>
          <w:lang w:val="en-US"/>
        </w:rPr>
        <w:tab/>
      </w:r>
      <w:r w:rsidRPr="00360D64">
        <w:rPr>
          <w:rFonts w:asciiTheme="minorHAnsi" w:hAnsiTheme="minorHAnsi"/>
          <w:i/>
          <w:iCs/>
          <w:lang w:val="en-US"/>
        </w:rPr>
        <w:tab/>
      </w:r>
      <w:r w:rsidR="00EE3F41">
        <w:rPr>
          <w:rFonts w:asciiTheme="minorHAnsi" w:hAnsiTheme="minorHAnsi"/>
          <w:i/>
          <w:iCs/>
          <w:lang w:val="en-US"/>
        </w:rPr>
        <w:tab/>
      </w:r>
      <w:r w:rsidRPr="00CB3617">
        <w:rPr>
          <w:rFonts w:asciiTheme="minorHAnsi" w:hAnsiTheme="minorHAnsi"/>
          <w:i/>
          <w:lang w:val="en-US"/>
        </w:rPr>
        <w:t xml:space="preserve">Markos N. Marangos </w:t>
      </w:r>
    </w:p>
    <w:p w14:paraId="74854481" w14:textId="77777777" w:rsidR="00360690" w:rsidRPr="003145B4" w:rsidRDefault="00360690" w:rsidP="003145B4">
      <w:pPr>
        <w:pStyle w:val="Default"/>
        <w:spacing w:line="360" w:lineRule="auto"/>
        <w:rPr>
          <w:rFonts w:asciiTheme="minorHAnsi" w:hAnsiTheme="minorHAnsi"/>
          <w:i/>
          <w:lang w:val="en-US"/>
        </w:rPr>
      </w:pPr>
      <w:r w:rsidRPr="00CB3617">
        <w:rPr>
          <w:rFonts w:asciiTheme="minorHAnsi" w:hAnsiTheme="minorHAnsi"/>
          <w:i/>
          <w:iCs/>
          <w:lang w:val="en-US"/>
        </w:rPr>
        <w:t>Date/place of birth</w:t>
      </w:r>
      <w:r w:rsidRPr="00CB3617">
        <w:rPr>
          <w:rFonts w:asciiTheme="minorHAnsi" w:hAnsiTheme="minorHAnsi"/>
          <w:i/>
          <w:iCs/>
          <w:lang w:val="en-US"/>
        </w:rPr>
        <w:tab/>
      </w:r>
      <w:r w:rsidRPr="00CB3617">
        <w:rPr>
          <w:rFonts w:asciiTheme="minorHAnsi" w:hAnsiTheme="minorHAnsi"/>
          <w:i/>
          <w:iCs/>
          <w:lang w:val="en-US"/>
        </w:rPr>
        <w:tab/>
      </w:r>
      <w:r w:rsidR="004816A0" w:rsidRPr="00CB3617">
        <w:rPr>
          <w:rFonts w:asciiTheme="minorHAnsi" w:hAnsiTheme="minorHAnsi"/>
          <w:i/>
          <w:lang w:val="en-US"/>
        </w:rPr>
        <w:t xml:space="preserve">28 May 1960. Athens, </w:t>
      </w:r>
      <w:r w:rsidRPr="00CB3617">
        <w:rPr>
          <w:rFonts w:asciiTheme="minorHAnsi" w:hAnsiTheme="minorHAnsi"/>
          <w:i/>
          <w:lang w:val="en-US"/>
        </w:rPr>
        <w:t xml:space="preserve">Greece </w:t>
      </w:r>
      <w:r w:rsidR="003145B4" w:rsidRPr="00D02032">
        <w:rPr>
          <w:i/>
          <w:lang w:val="en-US"/>
        </w:rPr>
        <w:t xml:space="preserve"> </w:t>
      </w:r>
    </w:p>
    <w:p w14:paraId="37A1F150" w14:textId="77777777" w:rsidR="00360690" w:rsidRPr="00CB3617" w:rsidRDefault="00360690" w:rsidP="00360690">
      <w:pPr>
        <w:pStyle w:val="Default"/>
        <w:spacing w:line="360" w:lineRule="auto"/>
        <w:rPr>
          <w:rFonts w:asciiTheme="minorHAnsi" w:hAnsiTheme="minorHAnsi"/>
          <w:i/>
          <w:lang w:val="en-US"/>
        </w:rPr>
      </w:pPr>
      <w:r w:rsidRPr="00CB3617">
        <w:rPr>
          <w:rFonts w:asciiTheme="minorHAnsi" w:hAnsiTheme="minorHAnsi"/>
          <w:i/>
          <w:iCs/>
          <w:lang w:val="en-US"/>
        </w:rPr>
        <w:t xml:space="preserve">Office Address: </w:t>
      </w:r>
      <w:r w:rsidRPr="00CB3617">
        <w:rPr>
          <w:rFonts w:asciiTheme="minorHAnsi" w:hAnsiTheme="minorHAnsi"/>
          <w:i/>
          <w:iCs/>
          <w:lang w:val="en-US"/>
        </w:rPr>
        <w:tab/>
      </w:r>
      <w:r w:rsidRPr="00CB3617">
        <w:rPr>
          <w:rFonts w:asciiTheme="minorHAnsi" w:hAnsiTheme="minorHAnsi"/>
          <w:i/>
          <w:iCs/>
          <w:lang w:val="en-US"/>
        </w:rPr>
        <w:tab/>
      </w:r>
      <w:r w:rsidR="00CB3617" w:rsidRPr="00CB3617">
        <w:rPr>
          <w:rFonts w:asciiTheme="minorHAnsi" w:hAnsiTheme="minorHAnsi"/>
          <w:i/>
          <w:iCs/>
          <w:lang w:val="en-US"/>
        </w:rPr>
        <w:t>Division of I</w:t>
      </w:r>
      <w:r w:rsidR="00CB3617">
        <w:rPr>
          <w:rFonts w:asciiTheme="minorHAnsi" w:hAnsiTheme="minorHAnsi"/>
          <w:i/>
          <w:iCs/>
          <w:lang w:val="en-US"/>
        </w:rPr>
        <w:t>n</w:t>
      </w:r>
      <w:r w:rsidR="00CB3617" w:rsidRPr="00CB3617">
        <w:rPr>
          <w:rFonts w:asciiTheme="minorHAnsi" w:hAnsiTheme="minorHAnsi"/>
          <w:i/>
          <w:iCs/>
          <w:lang w:val="en-US"/>
        </w:rPr>
        <w:t xml:space="preserve">fectious Diseases, </w:t>
      </w:r>
      <w:proofErr w:type="spellStart"/>
      <w:r w:rsidR="00CB3617" w:rsidRPr="00CB3617">
        <w:rPr>
          <w:rFonts w:asciiTheme="minorHAnsi" w:hAnsiTheme="minorHAnsi"/>
          <w:i/>
          <w:iCs/>
          <w:lang w:val="en-US"/>
        </w:rPr>
        <w:t>Depatment</w:t>
      </w:r>
      <w:proofErr w:type="spellEnd"/>
      <w:r w:rsidR="00CB3617" w:rsidRPr="00CB3617">
        <w:rPr>
          <w:rFonts w:asciiTheme="minorHAnsi" w:hAnsiTheme="minorHAnsi"/>
          <w:i/>
          <w:iCs/>
          <w:lang w:val="en-US"/>
        </w:rPr>
        <w:t xml:space="preserve"> of Internal </w:t>
      </w:r>
      <w:r w:rsidR="00CB3617" w:rsidRPr="00CB3617">
        <w:rPr>
          <w:rFonts w:asciiTheme="minorHAnsi" w:hAnsiTheme="minorHAnsi"/>
          <w:i/>
          <w:iCs/>
          <w:lang w:val="en-US"/>
        </w:rPr>
        <w:tab/>
      </w:r>
      <w:r w:rsidR="00CB3617" w:rsidRPr="00CB3617">
        <w:rPr>
          <w:rFonts w:asciiTheme="minorHAnsi" w:hAnsiTheme="minorHAnsi"/>
          <w:i/>
          <w:iCs/>
          <w:lang w:val="en-US"/>
        </w:rPr>
        <w:tab/>
      </w:r>
      <w:r w:rsidR="00CB3617" w:rsidRPr="00CB3617">
        <w:rPr>
          <w:rFonts w:asciiTheme="minorHAnsi" w:hAnsiTheme="minorHAnsi"/>
          <w:i/>
          <w:iCs/>
          <w:lang w:val="en-US"/>
        </w:rPr>
        <w:tab/>
      </w:r>
      <w:r w:rsidR="00CB3617" w:rsidRPr="00CB3617">
        <w:rPr>
          <w:rFonts w:asciiTheme="minorHAnsi" w:hAnsiTheme="minorHAnsi"/>
          <w:i/>
          <w:iCs/>
          <w:lang w:val="en-US"/>
        </w:rPr>
        <w:tab/>
        <w:t>Medicine, University Hospital of Patras</w:t>
      </w:r>
      <w:r w:rsidR="00CB3617">
        <w:rPr>
          <w:rFonts w:asciiTheme="minorHAnsi" w:hAnsiTheme="minorHAnsi"/>
          <w:i/>
          <w:iCs/>
          <w:lang w:val="en-US"/>
        </w:rPr>
        <w:t xml:space="preserve">, 26500 </w:t>
      </w:r>
      <w:r w:rsidR="00CB3617" w:rsidRPr="00CB3617">
        <w:rPr>
          <w:rFonts w:asciiTheme="minorHAnsi" w:hAnsiTheme="minorHAnsi"/>
          <w:i/>
          <w:iCs/>
          <w:lang w:val="en-US"/>
        </w:rPr>
        <w:t xml:space="preserve"> Greece</w:t>
      </w:r>
    </w:p>
    <w:p w14:paraId="5AB36BFE" w14:textId="77777777" w:rsidR="00360690" w:rsidRPr="00CB3617" w:rsidRDefault="00360690" w:rsidP="00360690">
      <w:pPr>
        <w:pStyle w:val="Default"/>
        <w:spacing w:line="360" w:lineRule="auto"/>
        <w:rPr>
          <w:rFonts w:asciiTheme="minorHAnsi" w:hAnsiTheme="minorHAnsi"/>
          <w:i/>
          <w:lang w:val="en-US"/>
        </w:rPr>
      </w:pPr>
      <w:r w:rsidRPr="00CB3617">
        <w:rPr>
          <w:rFonts w:asciiTheme="minorHAnsi" w:hAnsiTheme="minorHAnsi"/>
          <w:i/>
          <w:iCs/>
          <w:lang w:val="en-US"/>
        </w:rPr>
        <w:t xml:space="preserve">Home Address: </w:t>
      </w:r>
      <w:r w:rsidRPr="00CB3617">
        <w:rPr>
          <w:rFonts w:asciiTheme="minorHAnsi" w:hAnsiTheme="minorHAnsi"/>
          <w:i/>
          <w:iCs/>
          <w:lang w:val="en-US"/>
        </w:rPr>
        <w:tab/>
      </w:r>
      <w:r w:rsidRPr="00CB3617">
        <w:rPr>
          <w:rFonts w:asciiTheme="minorHAnsi" w:hAnsiTheme="minorHAnsi"/>
          <w:i/>
          <w:iCs/>
          <w:lang w:val="en-US"/>
        </w:rPr>
        <w:tab/>
      </w:r>
      <w:proofErr w:type="spellStart"/>
      <w:r w:rsidRPr="00CB3617">
        <w:rPr>
          <w:rFonts w:asciiTheme="minorHAnsi" w:hAnsiTheme="minorHAnsi"/>
          <w:i/>
          <w:lang w:val="en-US"/>
        </w:rPr>
        <w:t>Meganitou</w:t>
      </w:r>
      <w:proofErr w:type="spellEnd"/>
      <w:r w:rsidRPr="00CB3617">
        <w:rPr>
          <w:rFonts w:asciiTheme="minorHAnsi" w:hAnsiTheme="minorHAnsi"/>
          <w:i/>
          <w:lang w:val="en-US"/>
        </w:rPr>
        <w:t xml:space="preserve"> 7 Patras, 26442 Rio, Greece </w:t>
      </w:r>
    </w:p>
    <w:p w14:paraId="3042D8A0" w14:textId="77777777" w:rsidR="00360690" w:rsidRPr="00CB3617" w:rsidRDefault="00360690" w:rsidP="00360690">
      <w:pPr>
        <w:pStyle w:val="Default"/>
        <w:spacing w:line="360" w:lineRule="auto"/>
        <w:rPr>
          <w:rFonts w:asciiTheme="minorHAnsi" w:hAnsiTheme="minorHAnsi"/>
          <w:i/>
          <w:lang w:val="en-US"/>
        </w:rPr>
      </w:pPr>
      <w:r w:rsidRPr="00CB3617">
        <w:rPr>
          <w:rFonts w:asciiTheme="minorHAnsi" w:hAnsiTheme="minorHAnsi"/>
          <w:i/>
          <w:iCs/>
          <w:lang w:val="en-US"/>
        </w:rPr>
        <w:t xml:space="preserve">Tel / Fax: </w:t>
      </w:r>
      <w:r w:rsidRPr="00CB3617">
        <w:rPr>
          <w:rFonts w:asciiTheme="minorHAnsi" w:hAnsiTheme="minorHAnsi"/>
          <w:i/>
          <w:lang w:val="en-US"/>
        </w:rPr>
        <w:t xml:space="preserve">Tel: </w:t>
      </w:r>
      <w:r w:rsidRPr="00CB3617">
        <w:rPr>
          <w:rFonts w:asciiTheme="minorHAnsi" w:hAnsiTheme="minorHAnsi"/>
          <w:i/>
          <w:lang w:val="en-US"/>
        </w:rPr>
        <w:tab/>
      </w:r>
      <w:r w:rsidRPr="00CB3617">
        <w:rPr>
          <w:rFonts w:asciiTheme="minorHAnsi" w:hAnsiTheme="minorHAnsi"/>
          <w:i/>
          <w:lang w:val="en-US"/>
        </w:rPr>
        <w:tab/>
      </w:r>
      <w:r w:rsidR="00360D64" w:rsidRPr="00CB3617">
        <w:rPr>
          <w:rFonts w:asciiTheme="minorHAnsi" w:hAnsiTheme="minorHAnsi"/>
          <w:i/>
          <w:lang w:val="en-US"/>
        </w:rPr>
        <w:tab/>
      </w:r>
      <w:r w:rsidRPr="00CB3617">
        <w:rPr>
          <w:rFonts w:asciiTheme="minorHAnsi" w:hAnsiTheme="minorHAnsi"/>
          <w:i/>
          <w:lang w:val="en-US"/>
        </w:rPr>
        <w:t>+30  6972270026 FAX: +30 2610 999740</w:t>
      </w:r>
    </w:p>
    <w:p w14:paraId="0F7D3471" w14:textId="77777777" w:rsidR="009B083D" w:rsidRPr="00CB3617" w:rsidRDefault="00360690" w:rsidP="00360690">
      <w:pPr>
        <w:spacing w:line="360" w:lineRule="auto"/>
        <w:rPr>
          <w:i/>
          <w:sz w:val="24"/>
          <w:szCs w:val="24"/>
          <w:lang w:val="en-US"/>
        </w:rPr>
      </w:pPr>
      <w:r w:rsidRPr="00CB3617">
        <w:rPr>
          <w:i/>
          <w:iCs/>
          <w:sz w:val="24"/>
          <w:szCs w:val="24"/>
          <w:lang w:val="en-US"/>
        </w:rPr>
        <w:t>e-mail</w:t>
      </w:r>
      <w:r w:rsidRPr="00CB3617">
        <w:rPr>
          <w:i/>
          <w:iCs/>
          <w:sz w:val="24"/>
          <w:szCs w:val="24"/>
          <w:lang w:val="en-US"/>
        </w:rPr>
        <w:tab/>
      </w:r>
      <w:r w:rsidRPr="00CB3617">
        <w:rPr>
          <w:i/>
          <w:iCs/>
          <w:sz w:val="24"/>
          <w:szCs w:val="24"/>
          <w:lang w:val="en-US"/>
        </w:rPr>
        <w:tab/>
      </w:r>
      <w:r w:rsidRPr="00CB3617">
        <w:rPr>
          <w:i/>
          <w:iCs/>
          <w:sz w:val="24"/>
          <w:szCs w:val="24"/>
          <w:lang w:val="en-US"/>
        </w:rPr>
        <w:tab/>
      </w:r>
      <w:r w:rsidRPr="00CB3617">
        <w:rPr>
          <w:i/>
          <w:iCs/>
          <w:sz w:val="24"/>
          <w:szCs w:val="24"/>
          <w:lang w:val="en-US"/>
        </w:rPr>
        <w:tab/>
      </w:r>
      <w:r w:rsidRPr="00CB3617">
        <w:rPr>
          <w:i/>
          <w:sz w:val="24"/>
          <w:szCs w:val="24"/>
          <w:lang w:val="en-US"/>
        </w:rPr>
        <w:t>mmarangos@yahoo.com</w:t>
      </w:r>
    </w:p>
    <w:p w14:paraId="51517D03" w14:textId="77777777" w:rsidR="00493CF7" w:rsidRDefault="00493CF7" w:rsidP="00D66ED5">
      <w:pPr>
        <w:spacing w:after="120" w:line="360" w:lineRule="auto"/>
        <w:rPr>
          <w:b/>
          <w:sz w:val="24"/>
          <w:szCs w:val="24"/>
          <w:lang w:val="en-US"/>
        </w:rPr>
      </w:pPr>
    </w:p>
    <w:p w14:paraId="3E35AB24" w14:textId="77777777" w:rsidR="00493CF7" w:rsidRPr="00493CF7" w:rsidRDefault="00493CF7" w:rsidP="00D66ED5">
      <w:pPr>
        <w:spacing w:after="120" w:line="360" w:lineRule="auto"/>
        <w:rPr>
          <w:b/>
          <w:i/>
          <w:sz w:val="24"/>
          <w:szCs w:val="24"/>
          <w:lang w:val="en-US"/>
        </w:rPr>
      </w:pPr>
      <w:r w:rsidRPr="00493CF7">
        <w:rPr>
          <w:b/>
          <w:i/>
          <w:sz w:val="24"/>
          <w:szCs w:val="24"/>
          <w:lang w:val="en-US"/>
        </w:rPr>
        <w:t>CURRENT PROFESSIONAL POSITION</w:t>
      </w:r>
    </w:p>
    <w:p w14:paraId="2BF34FC2" w14:textId="19195935" w:rsidR="00493CF7" w:rsidRDefault="00493CF7" w:rsidP="00D66ED5">
      <w:pPr>
        <w:spacing w:after="120" w:line="360" w:lineRule="auto"/>
        <w:rPr>
          <w:rFonts w:cs="Arial"/>
          <w:i/>
          <w:sz w:val="24"/>
          <w:szCs w:val="24"/>
          <w:lang w:val="en-US"/>
        </w:rPr>
      </w:pPr>
      <w:r w:rsidRPr="00493CF7">
        <w:rPr>
          <w:rFonts w:cs="Arial"/>
          <w:i/>
          <w:sz w:val="24"/>
          <w:szCs w:val="24"/>
          <w:lang w:val="en-US"/>
        </w:rPr>
        <w:t>Professor of Medicine / Infectious Diseases University of Patras,</w:t>
      </w:r>
      <w:r w:rsidR="00A43750">
        <w:rPr>
          <w:rFonts w:cs="Arial"/>
          <w:i/>
          <w:sz w:val="24"/>
          <w:szCs w:val="24"/>
          <w:lang w:val="en-US"/>
        </w:rPr>
        <w:t xml:space="preserve"> Medical School,  </w:t>
      </w:r>
      <w:r w:rsidR="00A43750" w:rsidRPr="00A43750">
        <w:rPr>
          <w:rFonts w:cs="Arial"/>
          <w:i/>
          <w:sz w:val="24"/>
          <w:szCs w:val="24"/>
          <w:lang w:val="en-US"/>
        </w:rPr>
        <w:t>Chief of Infectious Diseases, Division of Infectious Diseases , University Hospital of Patras Greece</w:t>
      </w:r>
    </w:p>
    <w:p w14:paraId="7C8014ED" w14:textId="0620CDBB" w:rsidR="00A36A3B" w:rsidRPr="00A36A3B" w:rsidRDefault="00A36A3B" w:rsidP="00D66ED5">
      <w:pPr>
        <w:spacing w:after="120" w:line="360" w:lineRule="auto"/>
        <w:rPr>
          <w:bCs/>
          <w:i/>
          <w:iCs/>
          <w:sz w:val="24"/>
          <w:szCs w:val="24"/>
          <w:lang w:val="en-US"/>
        </w:rPr>
      </w:pPr>
      <w:r w:rsidRPr="00A36A3B">
        <w:rPr>
          <w:rFonts w:cs="Arial"/>
          <w:bCs/>
          <w:i/>
          <w:iCs/>
          <w:sz w:val="24"/>
          <w:szCs w:val="24"/>
          <w:lang w:val="en-US"/>
        </w:rPr>
        <w:t>Vice-Rector for Student Affairs</w:t>
      </w:r>
    </w:p>
    <w:p w14:paraId="30478A7D" w14:textId="77777777" w:rsidR="00493CF7" w:rsidRDefault="00493CF7" w:rsidP="00D66ED5">
      <w:pPr>
        <w:spacing w:after="120" w:line="360" w:lineRule="auto"/>
        <w:rPr>
          <w:b/>
          <w:sz w:val="24"/>
          <w:szCs w:val="24"/>
          <w:lang w:val="en-US"/>
        </w:rPr>
      </w:pPr>
    </w:p>
    <w:p w14:paraId="43989C0D" w14:textId="77777777" w:rsidR="00D66ED5" w:rsidRPr="00360D64" w:rsidRDefault="00493CF7" w:rsidP="00D66ED5">
      <w:pPr>
        <w:spacing w:after="120" w:line="360" w:lineRule="auto"/>
        <w:rPr>
          <w:rFonts w:eastAsia="Calibri" w:cs="Times New Roman"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EDUCATION </w:t>
      </w:r>
      <w:r w:rsidR="007545FC">
        <w:rPr>
          <w:b/>
          <w:sz w:val="24"/>
          <w:szCs w:val="24"/>
          <w:lang w:val="en-US"/>
        </w:rPr>
        <w:t>– POSTDOCTORAL TRAINING</w:t>
      </w:r>
    </w:p>
    <w:p w14:paraId="50A772DE" w14:textId="77777777" w:rsidR="00D66ED5" w:rsidRPr="00360D64" w:rsidRDefault="00360D64" w:rsidP="00360D64">
      <w:pPr>
        <w:tabs>
          <w:tab w:val="left" w:pos="2835"/>
        </w:tabs>
        <w:spacing w:after="120" w:line="360" w:lineRule="auto"/>
        <w:rPr>
          <w:b/>
          <w:sz w:val="24"/>
          <w:szCs w:val="24"/>
          <w:lang w:val="en-US"/>
        </w:rPr>
      </w:pPr>
      <w:r w:rsidRPr="00360D64">
        <w:rPr>
          <w:b/>
          <w:sz w:val="24"/>
          <w:szCs w:val="24"/>
          <w:lang w:val="en-US"/>
        </w:rPr>
        <w:t>1972-1978</w:t>
      </w:r>
      <w:r w:rsidRPr="00360D64">
        <w:rPr>
          <w:b/>
          <w:sz w:val="24"/>
          <w:szCs w:val="24"/>
          <w:lang w:val="en-US"/>
        </w:rPr>
        <w:tab/>
      </w:r>
      <w:r w:rsidR="00D66ED5" w:rsidRPr="00360D64">
        <w:rPr>
          <w:sz w:val="24"/>
          <w:szCs w:val="24"/>
          <w:lang w:val="en-US"/>
        </w:rPr>
        <w:t>Elementary education, 7th High School of Athens</w:t>
      </w:r>
    </w:p>
    <w:p w14:paraId="42EE87D0" w14:textId="77777777" w:rsidR="00D66ED5" w:rsidRPr="00F2451D" w:rsidRDefault="00D66ED5" w:rsidP="00D66ED5">
      <w:pPr>
        <w:spacing w:after="120" w:line="360" w:lineRule="auto"/>
        <w:rPr>
          <w:b/>
          <w:sz w:val="24"/>
          <w:szCs w:val="24"/>
          <w:lang w:val="en-US"/>
        </w:rPr>
      </w:pPr>
      <w:r w:rsidRPr="00360D64">
        <w:rPr>
          <w:b/>
          <w:sz w:val="24"/>
          <w:szCs w:val="24"/>
          <w:lang w:val="en-US"/>
        </w:rPr>
        <w:t>1978-1984</w:t>
      </w:r>
      <w:r w:rsidR="00991D77">
        <w:rPr>
          <w:b/>
          <w:sz w:val="24"/>
          <w:szCs w:val="24"/>
          <w:lang w:val="en-US"/>
        </w:rPr>
        <w:tab/>
      </w:r>
      <w:r w:rsidR="00991D77">
        <w:rPr>
          <w:b/>
          <w:sz w:val="24"/>
          <w:szCs w:val="24"/>
          <w:lang w:val="en-US"/>
        </w:rPr>
        <w:tab/>
      </w:r>
      <w:r w:rsidR="00493CF7">
        <w:rPr>
          <w:b/>
          <w:sz w:val="24"/>
          <w:szCs w:val="24"/>
          <w:lang w:val="en-US"/>
        </w:rPr>
        <w:tab/>
      </w:r>
      <w:r w:rsidR="00991D77" w:rsidRPr="00991D77">
        <w:rPr>
          <w:lang w:val="en-US"/>
        </w:rPr>
        <w:t>Medical School, University of Athen</w:t>
      </w:r>
      <w:r w:rsidR="00F2451D">
        <w:rPr>
          <w:lang w:val="en-US"/>
        </w:rPr>
        <w:t>s</w:t>
      </w:r>
      <w:r w:rsidRPr="00360D64">
        <w:rPr>
          <w:b/>
          <w:sz w:val="24"/>
          <w:szCs w:val="24"/>
          <w:lang w:val="en-US"/>
        </w:rPr>
        <w:tab/>
      </w:r>
    </w:p>
    <w:p w14:paraId="53DD163F" w14:textId="77777777" w:rsidR="00D66ED5" w:rsidRPr="00360D64" w:rsidRDefault="00D66ED5" w:rsidP="00360D64">
      <w:pPr>
        <w:tabs>
          <w:tab w:val="left" w:pos="2835"/>
        </w:tabs>
        <w:spacing w:after="120" w:line="360" w:lineRule="auto"/>
        <w:rPr>
          <w:b/>
          <w:sz w:val="24"/>
          <w:szCs w:val="24"/>
          <w:lang w:val="en-US"/>
        </w:rPr>
      </w:pPr>
      <w:r w:rsidRPr="00360D64">
        <w:rPr>
          <w:b/>
          <w:sz w:val="24"/>
          <w:szCs w:val="24"/>
          <w:lang w:val="en-US"/>
        </w:rPr>
        <w:t>1985-1987</w:t>
      </w:r>
      <w:r w:rsidRPr="00360D64">
        <w:rPr>
          <w:b/>
          <w:sz w:val="24"/>
          <w:szCs w:val="24"/>
          <w:lang w:val="en-US"/>
        </w:rPr>
        <w:tab/>
      </w:r>
      <w:r w:rsidRPr="00360D64">
        <w:rPr>
          <w:b/>
          <w:sz w:val="24"/>
          <w:szCs w:val="24"/>
          <w:lang w:val="en-US"/>
        </w:rPr>
        <w:tab/>
      </w:r>
      <w:r w:rsidRPr="00360D64">
        <w:rPr>
          <w:sz w:val="24"/>
          <w:szCs w:val="24"/>
          <w:lang w:val="en-US"/>
        </w:rPr>
        <w:t>Military service, as a medical officer</w:t>
      </w:r>
    </w:p>
    <w:p w14:paraId="63AB4700" w14:textId="77777777" w:rsidR="00360D64" w:rsidRPr="00360D64" w:rsidRDefault="00D66ED5" w:rsidP="00360D64">
      <w:pPr>
        <w:spacing w:line="360" w:lineRule="auto"/>
        <w:ind w:left="2835" w:hanging="2835"/>
        <w:rPr>
          <w:rFonts w:cs="Arial"/>
          <w:sz w:val="24"/>
          <w:szCs w:val="24"/>
          <w:lang w:val="en-US"/>
        </w:rPr>
      </w:pPr>
      <w:r w:rsidRPr="00360D64">
        <w:rPr>
          <w:b/>
          <w:sz w:val="24"/>
          <w:szCs w:val="24"/>
          <w:lang w:val="en-US"/>
        </w:rPr>
        <w:t>1986-1987</w:t>
      </w:r>
      <w:r w:rsidR="00360D64" w:rsidRPr="00360D64">
        <w:rPr>
          <w:b/>
          <w:sz w:val="24"/>
          <w:szCs w:val="24"/>
          <w:lang w:val="en-US"/>
        </w:rPr>
        <w:tab/>
      </w:r>
      <w:r w:rsidR="00360D64" w:rsidRPr="00360D64">
        <w:rPr>
          <w:sz w:val="24"/>
          <w:szCs w:val="24"/>
          <w:lang w:val="en-US"/>
        </w:rPr>
        <w:t xml:space="preserve">Medical intern, </w:t>
      </w:r>
      <w:r w:rsidR="00360D64" w:rsidRPr="00360D64">
        <w:rPr>
          <w:rFonts w:cs="Arial"/>
          <w:sz w:val="24"/>
          <w:szCs w:val="24"/>
          <w:lang w:val="en-US"/>
        </w:rPr>
        <w:t>424 Military Hospital, Thessaloniki</w:t>
      </w:r>
    </w:p>
    <w:p w14:paraId="3CCFBC38" w14:textId="77777777" w:rsidR="00D66ED5" w:rsidRPr="00360D64" w:rsidRDefault="00360D64" w:rsidP="00360D64">
      <w:pPr>
        <w:spacing w:line="360" w:lineRule="auto"/>
        <w:ind w:left="2835" w:hanging="4320"/>
        <w:rPr>
          <w:rFonts w:cs="Arial"/>
          <w:sz w:val="24"/>
          <w:szCs w:val="24"/>
          <w:lang w:val="en-US"/>
        </w:rPr>
      </w:pPr>
      <w:r w:rsidRPr="00360D64">
        <w:rPr>
          <w:sz w:val="24"/>
          <w:szCs w:val="24"/>
          <w:lang w:val="en-US"/>
        </w:rPr>
        <w:tab/>
      </w:r>
      <w:r w:rsidRPr="00360D64">
        <w:rPr>
          <w:rFonts w:cs="Arial"/>
          <w:sz w:val="24"/>
          <w:szCs w:val="24"/>
          <w:lang w:val="en-US"/>
        </w:rPr>
        <w:t>Greece</w:t>
      </w:r>
    </w:p>
    <w:p w14:paraId="0874756E" w14:textId="77777777" w:rsidR="00D66ED5" w:rsidRPr="00360D64" w:rsidRDefault="00D66ED5" w:rsidP="00D66ED5">
      <w:pPr>
        <w:spacing w:after="120" w:line="360" w:lineRule="auto"/>
        <w:rPr>
          <w:b/>
          <w:sz w:val="24"/>
          <w:szCs w:val="24"/>
          <w:lang w:val="en-US"/>
        </w:rPr>
      </w:pPr>
      <w:r w:rsidRPr="00360D64">
        <w:rPr>
          <w:b/>
          <w:sz w:val="24"/>
          <w:szCs w:val="24"/>
          <w:lang w:val="en-US"/>
        </w:rPr>
        <w:t>1987-1989</w:t>
      </w:r>
      <w:r w:rsidR="00360D64" w:rsidRPr="00360D64">
        <w:rPr>
          <w:b/>
          <w:sz w:val="24"/>
          <w:szCs w:val="24"/>
          <w:lang w:val="en-US"/>
        </w:rPr>
        <w:tab/>
      </w:r>
      <w:r w:rsidR="00360D64" w:rsidRPr="00360D64">
        <w:rPr>
          <w:b/>
          <w:sz w:val="24"/>
          <w:szCs w:val="24"/>
          <w:lang w:val="en-US"/>
        </w:rPr>
        <w:tab/>
      </w:r>
      <w:r w:rsidR="00360D64" w:rsidRPr="00360D64">
        <w:rPr>
          <w:b/>
          <w:sz w:val="24"/>
          <w:szCs w:val="24"/>
          <w:lang w:val="en-US"/>
        </w:rPr>
        <w:tab/>
      </w:r>
      <w:r w:rsidR="00661F47" w:rsidRPr="007545FC">
        <w:rPr>
          <w:sz w:val="24"/>
          <w:szCs w:val="24"/>
          <w:lang w:val="en-US"/>
        </w:rPr>
        <w:t>Rural Service O</w:t>
      </w:r>
      <w:r w:rsidR="00652ABA" w:rsidRPr="007545FC">
        <w:rPr>
          <w:sz w:val="24"/>
          <w:szCs w:val="24"/>
          <w:lang w:val="en-US"/>
        </w:rPr>
        <w:t>bligation</w:t>
      </w:r>
      <w:r w:rsidR="00D550BC" w:rsidRPr="007545FC">
        <w:rPr>
          <w:sz w:val="24"/>
          <w:szCs w:val="24"/>
          <w:lang w:val="en-US"/>
        </w:rPr>
        <w:t xml:space="preserve">, </w:t>
      </w:r>
      <w:proofErr w:type="spellStart"/>
      <w:r w:rsidR="00360D64" w:rsidRPr="007545FC">
        <w:rPr>
          <w:sz w:val="24"/>
          <w:szCs w:val="24"/>
          <w:lang w:val="en-US"/>
        </w:rPr>
        <w:t>Katastari</w:t>
      </w:r>
      <w:proofErr w:type="spellEnd"/>
      <w:r w:rsidR="00360D64" w:rsidRPr="007545FC">
        <w:rPr>
          <w:sz w:val="24"/>
          <w:szCs w:val="24"/>
          <w:lang w:val="en-US"/>
        </w:rPr>
        <w:t xml:space="preserve">, </w:t>
      </w:r>
      <w:proofErr w:type="spellStart"/>
      <w:r w:rsidR="00360D64" w:rsidRPr="007545FC">
        <w:rPr>
          <w:sz w:val="24"/>
          <w:szCs w:val="24"/>
          <w:lang w:val="en-US"/>
        </w:rPr>
        <w:t>Zakinthos</w:t>
      </w:r>
      <w:proofErr w:type="spellEnd"/>
      <w:r w:rsidR="00360D64" w:rsidRPr="007545FC">
        <w:rPr>
          <w:sz w:val="24"/>
          <w:szCs w:val="24"/>
          <w:lang w:val="en-US"/>
        </w:rPr>
        <w:t xml:space="preserve"> Greece</w:t>
      </w:r>
    </w:p>
    <w:p w14:paraId="76C9C291" w14:textId="77777777" w:rsidR="00D66ED5" w:rsidRDefault="00D66ED5" w:rsidP="00D66ED5">
      <w:pPr>
        <w:spacing w:after="120" w:line="360" w:lineRule="auto"/>
        <w:rPr>
          <w:sz w:val="24"/>
          <w:szCs w:val="24"/>
          <w:lang w:val="en-US"/>
        </w:rPr>
      </w:pPr>
      <w:r w:rsidRPr="00360D64">
        <w:rPr>
          <w:b/>
          <w:sz w:val="24"/>
          <w:szCs w:val="24"/>
          <w:lang w:val="en-US"/>
        </w:rPr>
        <w:t>1989-1993</w:t>
      </w:r>
      <w:r w:rsidR="00360D64" w:rsidRPr="00360D64">
        <w:rPr>
          <w:b/>
          <w:sz w:val="24"/>
          <w:szCs w:val="24"/>
          <w:lang w:val="en-US"/>
        </w:rPr>
        <w:tab/>
      </w:r>
      <w:r w:rsidR="00360D64" w:rsidRPr="00360D64">
        <w:rPr>
          <w:b/>
          <w:sz w:val="24"/>
          <w:szCs w:val="24"/>
          <w:lang w:val="en-US"/>
        </w:rPr>
        <w:tab/>
      </w:r>
      <w:r w:rsidR="00360D64" w:rsidRPr="00360D64">
        <w:rPr>
          <w:b/>
          <w:sz w:val="24"/>
          <w:szCs w:val="24"/>
          <w:lang w:val="en-US"/>
        </w:rPr>
        <w:tab/>
      </w:r>
      <w:r w:rsidR="00360D64" w:rsidRPr="00360D64">
        <w:rPr>
          <w:sz w:val="24"/>
          <w:szCs w:val="24"/>
          <w:lang w:val="en-US"/>
        </w:rPr>
        <w:t>Medical Resident</w:t>
      </w:r>
      <w:r w:rsidR="00360D64">
        <w:rPr>
          <w:sz w:val="24"/>
          <w:szCs w:val="24"/>
          <w:lang w:val="en-US"/>
        </w:rPr>
        <w:t xml:space="preserve">, </w:t>
      </w:r>
      <w:r w:rsidR="00360D64" w:rsidRPr="00360D64">
        <w:rPr>
          <w:sz w:val="24"/>
          <w:szCs w:val="24"/>
          <w:lang w:val="en-US"/>
        </w:rPr>
        <w:t xml:space="preserve">Dept of Internal Medicine, </w:t>
      </w:r>
      <w:r w:rsidR="00360D64">
        <w:rPr>
          <w:sz w:val="24"/>
          <w:szCs w:val="24"/>
          <w:lang w:val="en-US"/>
        </w:rPr>
        <w:tab/>
      </w:r>
      <w:r w:rsidR="00360D64">
        <w:rPr>
          <w:sz w:val="24"/>
          <w:szCs w:val="24"/>
          <w:lang w:val="en-US"/>
        </w:rPr>
        <w:tab/>
      </w:r>
      <w:r w:rsidR="00360D64">
        <w:rPr>
          <w:sz w:val="24"/>
          <w:szCs w:val="24"/>
          <w:lang w:val="en-US"/>
        </w:rPr>
        <w:tab/>
      </w:r>
      <w:r w:rsidR="00360D64">
        <w:rPr>
          <w:sz w:val="24"/>
          <w:szCs w:val="24"/>
          <w:lang w:val="en-US"/>
        </w:rPr>
        <w:tab/>
      </w:r>
      <w:r w:rsidR="00360D64">
        <w:rPr>
          <w:sz w:val="24"/>
          <w:szCs w:val="24"/>
          <w:lang w:val="en-US"/>
        </w:rPr>
        <w:tab/>
      </w:r>
      <w:r w:rsidR="00360D64" w:rsidRPr="00360D64">
        <w:rPr>
          <w:sz w:val="24"/>
          <w:szCs w:val="24"/>
          <w:lang w:val="en-US"/>
        </w:rPr>
        <w:t>University Hospital of Patras, Patras Greece</w:t>
      </w:r>
    </w:p>
    <w:p w14:paraId="353A2B10" w14:textId="77777777" w:rsidR="00360D64" w:rsidRPr="00360D64" w:rsidRDefault="00360D64" w:rsidP="00360D64">
      <w:pPr>
        <w:spacing w:line="360" w:lineRule="auto"/>
        <w:ind w:left="2835" w:hanging="2835"/>
        <w:rPr>
          <w:rFonts w:cs="Arial"/>
          <w:sz w:val="24"/>
          <w:szCs w:val="24"/>
          <w:lang w:val="en-US"/>
        </w:rPr>
      </w:pPr>
      <w:r w:rsidRPr="00360D64">
        <w:rPr>
          <w:b/>
          <w:sz w:val="24"/>
          <w:szCs w:val="24"/>
          <w:lang w:val="en-US"/>
        </w:rPr>
        <w:lastRenderedPageBreak/>
        <w:t>1993-1995</w:t>
      </w:r>
      <w:r>
        <w:rPr>
          <w:sz w:val="24"/>
          <w:szCs w:val="24"/>
          <w:lang w:val="en-US"/>
        </w:rPr>
        <w:tab/>
      </w:r>
      <w:r w:rsidRPr="00360D64">
        <w:rPr>
          <w:sz w:val="24"/>
          <w:szCs w:val="24"/>
          <w:lang w:val="en-US"/>
        </w:rPr>
        <w:t xml:space="preserve">Infectious Diseases Research Scholar, </w:t>
      </w:r>
      <w:r w:rsidRPr="00360D64">
        <w:rPr>
          <w:rFonts w:cs="Arial"/>
          <w:sz w:val="24"/>
          <w:szCs w:val="24"/>
          <w:lang w:val="en-US"/>
        </w:rPr>
        <w:t>Hartford Hospital,</w:t>
      </w:r>
    </w:p>
    <w:p w14:paraId="1392DE5B" w14:textId="77777777" w:rsidR="00360D64" w:rsidRDefault="00360D64" w:rsidP="00360D64">
      <w:pPr>
        <w:spacing w:after="120" w:line="360" w:lineRule="auto"/>
        <w:rPr>
          <w:rFonts w:cs="Arial"/>
          <w:sz w:val="24"/>
          <w:szCs w:val="24"/>
          <w:lang w:val="en-US"/>
        </w:rPr>
      </w:pPr>
      <w:r w:rsidRPr="00360D64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 w:rsidRPr="00360D64">
        <w:rPr>
          <w:rFonts w:cs="Arial"/>
          <w:sz w:val="24"/>
          <w:szCs w:val="24"/>
          <w:lang w:val="en-US"/>
        </w:rPr>
        <w:t>Hartford, Connecticut, USA</w:t>
      </w:r>
    </w:p>
    <w:p w14:paraId="0468FEDC" w14:textId="77777777" w:rsidR="00F7507E" w:rsidRDefault="00360D64" w:rsidP="007545FC">
      <w:pPr>
        <w:spacing w:after="120" w:line="360" w:lineRule="auto"/>
        <w:rPr>
          <w:rFonts w:cs="Arial"/>
          <w:sz w:val="24"/>
          <w:szCs w:val="24"/>
          <w:lang w:val="en-US"/>
        </w:rPr>
      </w:pPr>
      <w:r w:rsidRPr="00D01942">
        <w:rPr>
          <w:rFonts w:cs="Arial"/>
          <w:b/>
          <w:sz w:val="24"/>
          <w:szCs w:val="24"/>
          <w:lang w:val="en-US"/>
        </w:rPr>
        <w:t>1995-1997</w:t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 xml:space="preserve">Infectious Diseases Clinical Fellow, Maine Medical </w:t>
      </w:r>
      <w:r w:rsidR="00CB3617">
        <w:rPr>
          <w:rFonts w:cs="Arial"/>
          <w:sz w:val="24"/>
          <w:szCs w:val="24"/>
          <w:lang w:val="en-US"/>
        </w:rPr>
        <w:tab/>
      </w:r>
      <w:r w:rsidR="00CB3617">
        <w:rPr>
          <w:rFonts w:cs="Arial"/>
          <w:sz w:val="24"/>
          <w:szCs w:val="24"/>
          <w:lang w:val="en-US"/>
        </w:rPr>
        <w:tab/>
      </w:r>
      <w:r w:rsidR="00CB3617">
        <w:rPr>
          <w:rFonts w:cs="Arial"/>
          <w:sz w:val="24"/>
          <w:szCs w:val="24"/>
          <w:lang w:val="en-US"/>
        </w:rPr>
        <w:tab/>
      </w:r>
      <w:r w:rsidR="00CB3617">
        <w:rPr>
          <w:rFonts w:cs="Arial"/>
          <w:sz w:val="24"/>
          <w:szCs w:val="24"/>
          <w:lang w:val="en-US"/>
        </w:rPr>
        <w:tab/>
      </w:r>
      <w:r w:rsidR="004649A8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>Center, Portland</w:t>
      </w:r>
      <w:r w:rsidR="004649A8">
        <w:rPr>
          <w:rFonts w:cs="Arial"/>
          <w:sz w:val="24"/>
          <w:szCs w:val="24"/>
          <w:lang w:val="en-US"/>
        </w:rPr>
        <w:t>, Maine USA</w:t>
      </w:r>
    </w:p>
    <w:p w14:paraId="4B06016F" w14:textId="77777777" w:rsidR="007545FC" w:rsidRDefault="007545FC" w:rsidP="007545FC">
      <w:pPr>
        <w:tabs>
          <w:tab w:val="left" w:pos="2835"/>
        </w:tabs>
        <w:spacing w:after="120" w:line="360" w:lineRule="auto"/>
        <w:rPr>
          <w:rFonts w:cs="Arial"/>
          <w:sz w:val="24"/>
          <w:szCs w:val="24"/>
          <w:lang w:val="en-US"/>
        </w:rPr>
      </w:pPr>
      <w:r w:rsidRPr="00D01942">
        <w:rPr>
          <w:rFonts w:cs="Arial"/>
          <w:b/>
          <w:sz w:val="24"/>
          <w:szCs w:val="24"/>
          <w:lang w:val="en-US"/>
        </w:rPr>
        <w:t>1999</w:t>
      </w:r>
      <w:r>
        <w:rPr>
          <w:rFonts w:cs="Arial"/>
          <w:sz w:val="24"/>
          <w:szCs w:val="24"/>
          <w:lang w:val="en-US"/>
        </w:rPr>
        <w:tab/>
        <w:t xml:space="preserve">PhD thesis was defended and was found ‘’excellent’’ </w:t>
      </w:r>
      <w:r>
        <w:rPr>
          <w:rFonts w:cs="Arial"/>
          <w:sz w:val="24"/>
          <w:szCs w:val="24"/>
          <w:lang w:val="en-US"/>
        </w:rPr>
        <w:tab/>
        <w:t>from the University of Patras, Medical School</w:t>
      </w:r>
    </w:p>
    <w:p w14:paraId="4071CC0D" w14:textId="77777777" w:rsidR="007545FC" w:rsidRDefault="007545FC" w:rsidP="007545FC">
      <w:pPr>
        <w:spacing w:after="120" w:line="360" w:lineRule="auto"/>
        <w:rPr>
          <w:rFonts w:cs="Arial"/>
          <w:b/>
          <w:sz w:val="24"/>
          <w:szCs w:val="24"/>
          <w:lang w:val="en-US"/>
        </w:rPr>
      </w:pPr>
    </w:p>
    <w:p w14:paraId="68ADE88F" w14:textId="77777777" w:rsidR="00F7507E" w:rsidRDefault="00F7507E" w:rsidP="004649A8">
      <w:pPr>
        <w:tabs>
          <w:tab w:val="left" w:pos="2835"/>
        </w:tabs>
        <w:spacing w:after="120" w:line="360" w:lineRule="auto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PREVIOUS ACADEMIC AND HOSPITAL APPOINTMENTS</w:t>
      </w:r>
    </w:p>
    <w:p w14:paraId="72BFADFB" w14:textId="77777777" w:rsidR="00494644" w:rsidRDefault="004649A8" w:rsidP="00494644">
      <w:pPr>
        <w:tabs>
          <w:tab w:val="left" w:pos="2835"/>
        </w:tabs>
        <w:spacing w:after="120" w:line="360" w:lineRule="auto"/>
        <w:rPr>
          <w:rFonts w:cs="Arial"/>
          <w:sz w:val="24"/>
          <w:szCs w:val="24"/>
          <w:lang w:val="en-US"/>
        </w:rPr>
      </w:pPr>
      <w:r w:rsidRPr="00D01942">
        <w:rPr>
          <w:rFonts w:cs="Arial"/>
          <w:b/>
          <w:sz w:val="24"/>
          <w:szCs w:val="24"/>
          <w:lang w:val="en-US"/>
        </w:rPr>
        <w:t>1997-2005</w:t>
      </w:r>
      <w:r>
        <w:rPr>
          <w:rFonts w:cs="Arial"/>
          <w:sz w:val="24"/>
          <w:szCs w:val="24"/>
          <w:lang w:val="en-US"/>
        </w:rPr>
        <w:tab/>
        <w:t xml:space="preserve">Attending Physician in Medicine and Infectious </w:t>
      </w:r>
      <w:r>
        <w:rPr>
          <w:rFonts w:cs="Arial"/>
          <w:sz w:val="24"/>
          <w:szCs w:val="24"/>
          <w:lang w:val="en-US"/>
        </w:rPr>
        <w:tab/>
        <w:t xml:space="preserve">Diseases, Dept of Internal Medicine, Division of </w:t>
      </w:r>
      <w:r>
        <w:rPr>
          <w:rFonts w:cs="Arial"/>
          <w:sz w:val="24"/>
          <w:szCs w:val="24"/>
          <w:lang w:val="en-US"/>
        </w:rPr>
        <w:tab/>
        <w:t>Infectious Diseases, University Hospital of Patras, Patras</w:t>
      </w:r>
      <w:r>
        <w:rPr>
          <w:rFonts w:cs="Arial"/>
          <w:sz w:val="24"/>
          <w:szCs w:val="24"/>
          <w:lang w:val="en-US"/>
        </w:rPr>
        <w:tab/>
        <w:t>Greece</w:t>
      </w:r>
    </w:p>
    <w:p w14:paraId="3E8275F0" w14:textId="77777777" w:rsidR="004649A8" w:rsidRDefault="004649A8" w:rsidP="004649A8">
      <w:pPr>
        <w:tabs>
          <w:tab w:val="left" w:pos="2835"/>
        </w:tabs>
        <w:spacing w:after="120" w:line="360" w:lineRule="auto"/>
        <w:rPr>
          <w:rFonts w:cs="Arial"/>
          <w:sz w:val="24"/>
          <w:szCs w:val="24"/>
          <w:lang w:val="en-US"/>
        </w:rPr>
      </w:pPr>
      <w:r w:rsidRPr="00142D3B">
        <w:rPr>
          <w:rFonts w:cs="Arial"/>
          <w:b/>
          <w:sz w:val="24"/>
          <w:szCs w:val="24"/>
          <w:lang w:val="en-US"/>
        </w:rPr>
        <w:t>2005 – 200</w:t>
      </w:r>
      <w:r w:rsidR="00163FC7">
        <w:rPr>
          <w:rFonts w:cs="Arial"/>
          <w:b/>
          <w:sz w:val="24"/>
          <w:szCs w:val="24"/>
          <w:lang w:val="en-US"/>
        </w:rPr>
        <w:t>9</w:t>
      </w:r>
      <w:r>
        <w:rPr>
          <w:rFonts w:cs="Arial"/>
          <w:sz w:val="24"/>
          <w:szCs w:val="24"/>
          <w:lang w:val="en-US"/>
        </w:rPr>
        <w:tab/>
        <w:t xml:space="preserve">Assistant Professor of Medicine / Infectious Diseases </w:t>
      </w:r>
      <w:r>
        <w:rPr>
          <w:rFonts w:cs="Arial"/>
          <w:sz w:val="24"/>
          <w:szCs w:val="24"/>
          <w:lang w:val="en-US"/>
        </w:rPr>
        <w:tab/>
      </w:r>
      <w:r w:rsidR="00494644">
        <w:rPr>
          <w:rFonts w:cs="Arial"/>
          <w:sz w:val="24"/>
          <w:szCs w:val="24"/>
          <w:lang w:val="en-US"/>
        </w:rPr>
        <w:t>Medical School</w:t>
      </w:r>
      <w:r>
        <w:rPr>
          <w:rFonts w:cs="Arial"/>
          <w:sz w:val="24"/>
          <w:szCs w:val="24"/>
          <w:lang w:val="en-US"/>
        </w:rPr>
        <w:t>, University of Patras, Greece</w:t>
      </w:r>
    </w:p>
    <w:p w14:paraId="2DF3467D" w14:textId="13ABE1B6" w:rsidR="004649A8" w:rsidRDefault="00163FC7" w:rsidP="004649A8">
      <w:pPr>
        <w:tabs>
          <w:tab w:val="left" w:pos="2835"/>
        </w:tabs>
        <w:spacing w:after="120" w:line="360" w:lineRule="auto"/>
        <w:rPr>
          <w:rFonts w:cs="Arial"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2009</w:t>
      </w:r>
      <w:r w:rsidR="004649A8" w:rsidRPr="00D01942">
        <w:rPr>
          <w:rFonts w:cs="Arial"/>
          <w:b/>
          <w:sz w:val="24"/>
          <w:szCs w:val="24"/>
          <w:lang w:val="en-US"/>
        </w:rPr>
        <w:t xml:space="preserve"> –</w:t>
      </w:r>
      <w:r w:rsidR="00A43750">
        <w:rPr>
          <w:rFonts w:cs="Arial"/>
          <w:b/>
          <w:sz w:val="24"/>
          <w:szCs w:val="24"/>
          <w:lang w:val="en-US"/>
        </w:rPr>
        <w:t>2014</w:t>
      </w:r>
      <w:r w:rsidR="004649A8">
        <w:rPr>
          <w:rFonts w:cs="Arial"/>
          <w:sz w:val="24"/>
          <w:szCs w:val="24"/>
          <w:lang w:val="en-US"/>
        </w:rPr>
        <w:tab/>
        <w:t xml:space="preserve">Associate Professor of Medicine / Infectious Diseases </w:t>
      </w:r>
      <w:r w:rsidR="004649A8">
        <w:rPr>
          <w:rFonts w:cs="Arial"/>
          <w:sz w:val="24"/>
          <w:szCs w:val="24"/>
          <w:lang w:val="en-US"/>
        </w:rPr>
        <w:tab/>
      </w:r>
      <w:r w:rsidR="00494644">
        <w:rPr>
          <w:rFonts w:cs="Arial"/>
          <w:sz w:val="24"/>
          <w:szCs w:val="24"/>
          <w:lang w:val="en-US"/>
        </w:rPr>
        <w:t>Medical School</w:t>
      </w:r>
      <w:r w:rsidR="004649A8">
        <w:rPr>
          <w:rFonts w:cs="Arial"/>
          <w:sz w:val="24"/>
          <w:szCs w:val="24"/>
          <w:lang w:val="en-US"/>
        </w:rPr>
        <w:t>, University of Patras, Greece</w:t>
      </w:r>
    </w:p>
    <w:p w14:paraId="43FED10B" w14:textId="5707287F" w:rsidR="005D36AD" w:rsidRPr="005D36AD" w:rsidRDefault="005D36AD" w:rsidP="005D36AD">
      <w:pPr>
        <w:tabs>
          <w:tab w:val="left" w:pos="2835"/>
        </w:tabs>
        <w:spacing w:after="120" w:line="360" w:lineRule="auto"/>
        <w:ind w:left="2835" w:hanging="2835"/>
        <w:rPr>
          <w:rFonts w:cs="Arial"/>
          <w:b/>
          <w:sz w:val="24"/>
          <w:szCs w:val="24"/>
          <w:lang w:val="en-US"/>
        </w:rPr>
      </w:pPr>
      <w:r w:rsidRPr="005D36AD">
        <w:rPr>
          <w:rFonts w:cs="Arial"/>
          <w:b/>
          <w:sz w:val="24"/>
          <w:szCs w:val="24"/>
          <w:lang w:val="en-US"/>
        </w:rPr>
        <w:t>2016-present</w:t>
      </w:r>
      <w:r w:rsidRPr="005D36AD">
        <w:rPr>
          <w:rFonts w:cs="Arial"/>
          <w:b/>
          <w:sz w:val="24"/>
          <w:szCs w:val="24"/>
          <w:lang w:val="en-US"/>
        </w:rPr>
        <w:tab/>
        <w:t xml:space="preserve">Chairman of  the Scientific </w:t>
      </w:r>
      <w:r w:rsidR="00DE31C7">
        <w:rPr>
          <w:rFonts w:cs="Arial"/>
          <w:b/>
          <w:sz w:val="24"/>
          <w:szCs w:val="24"/>
          <w:lang w:val="en-US"/>
        </w:rPr>
        <w:t>C</w:t>
      </w:r>
      <w:r w:rsidRPr="005D36AD">
        <w:rPr>
          <w:rFonts w:cs="Arial"/>
          <w:b/>
          <w:sz w:val="24"/>
          <w:szCs w:val="24"/>
          <w:lang w:val="en-US"/>
        </w:rPr>
        <w:t>ommittee, University Hospital of Patras</w:t>
      </w:r>
      <w:r w:rsidRPr="005D36AD">
        <w:rPr>
          <w:rFonts w:cs="Arial"/>
          <w:sz w:val="24"/>
          <w:szCs w:val="24"/>
          <w:lang w:val="en-US"/>
        </w:rPr>
        <w:t xml:space="preserve">  </w:t>
      </w:r>
      <w:r w:rsidRPr="005D36AD">
        <w:rPr>
          <w:rFonts w:cs="Arial"/>
          <w:b/>
          <w:sz w:val="24"/>
          <w:szCs w:val="24"/>
          <w:lang w:val="en-US"/>
        </w:rPr>
        <w:t xml:space="preserve"> </w:t>
      </w:r>
    </w:p>
    <w:p w14:paraId="68E3FC21" w14:textId="6621F449" w:rsidR="00A43750" w:rsidRDefault="00A43750" w:rsidP="00A43750">
      <w:pPr>
        <w:tabs>
          <w:tab w:val="left" w:pos="2835"/>
        </w:tabs>
        <w:spacing w:after="120" w:line="360" w:lineRule="auto"/>
        <w:ind w:left="2835" w:hanging="2835"/>
        <w:rPr>
          <w:rFonts w:cs="Arial"/>
          <w:b/>
          <w:sz w:val="24"/>
          <w:szCs w:val="24"/>
          <w:lang w:val="en-US"/>
        </w:rPr>
      </w:pPr>
      <w:r w:rsidRPr="00A43750">
        <w:rPr>
          <w:rFonts w:cs="Arial"/>
          <w:b/>
          <w:sz w:val="24"/>
          <w:szCs w:val="24"/>
          <w:lang w:val="en-US"/>
        </w:rPr>
        <w:t>2014-present</w:t>
      </w:r>
      <w:r w:rsidRPr="00A43750">
        <w:rPr>
          <w:rFonts w:cs="Arial"/>
          <w:b/>
          <w:sz w:val="24"/>
          <w:szCs w:val="24"/>
          <w:lang w:val="en-US"/>
        </w:rPr>
        <w:tab/>
      </w:r>
      <w:r>
        <w:rPr>
          <w:rFonts w:cs="Arial"/>
          <w:b/>
          <w:sz w:val="24"/>
          <w:szCs w:val="24"/>
          <w:lang w:val="en-US"/>
        </w:rPr>
        <w:t xml:space="preserve">Professor of Medicine /Infectious Diseases. </w:t>
      </w:r>
      <w:r>
        <w:rPr>
          <w:rFonts w:cs="Arial"/>
          <w:b/>
          <w:sz w:val="24"/>
          <w:szCs w:val="24"/>
          <w:lang w:val="en-US"/>
        </w:rPr>
        <w:tab/>
      </w:r>
      <w:r>
        <w:rPr>
          <w:rFonts w:cs="Arial"/>
          <w:b/>
          <w:sz w:val="24"/>
          <w:szCs w:val="24"/>
          <w:lang w:val="en-US"/>
        </w:rPr>
        <w:tab/>
      </w:r>
      <w:r w:rsidR="00AA165B">
        <w:rPr>
          <w:rFonts w:cs="Arial"/>
          <w:b/>
          <w:sz w:val="24"/>
          <w:szCs w:val="24"/>
          <w:lang w:val="en-US"/>
        </w:rPr>
        <w:t>Chief</w:t>
      </w:r>
      <w:r>
        <w:rPr>
          <w:rFonts w:cs="Arial"/>
          <w:b/>
          <w:sz w:val="24"/>
          <w:szCs w:val="24"/>
          <w:lang w:val="en-US"/>
        </w:rPr>
        <w:t>, Division of Infectious Diseases , University Hospital of Patras Greece</w:t>
      </w:r>
    </w:p>
    <w:p w14:paraId="3FA577F3" w14:textId="79081BFC" w:rsidR="0017694B" w:rsidRPr="00A43750" w:rsidRDefault="0017694B" w:rsidP="00A43750">
      <w:pPr>
        <w:tabs>
          <w:tab w:val="left" w:pos="2835"/>
        </w:tabs>
        <w:spacing w:after="120" w:line="360" w:lineRule="auto"/>
        <w:ind w:left="2835" w:hanging="2835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>Sept 2020-present</w:t>
      </w:r>
      <w:r>
        <w:rPr>
          <w:rFonts w:cs="Arial"/>
          <w:b/>
          <w:sz w:val="24"/>
          <w:szCs w:val="24"/>
          <w:lang w:val="en-US"/>
        </w:rPr>
        <w:tab/>
      </w:r>
      <w:bookmarkStart w:id="0" w:name="_Hlk53347222"/>
      <w:r>
        <w:rPr>
          <w:rFonts w:cs="Arial"/>
          <w:b/>
          <w:sz w:val="24"/>
          <w:szCs w:val="24"/>
          <w:lang w:val="en-US"/>
        </w:rPr>
        <w:t>Vice-Rector for Student Affairs</w:t>
      </w:r>
      <w:bookmarkEnd w:id="0"/>
    </w:p>
    <w:p w14:paraId="0D4C6C36" w14:textId="77777777" w:rsidR="00CB0763" w:rsidRDefault="00CB0763" w:rsidP="005D4E74">
      <w:pPr>
        <w:spacing w:after="120"/>
        <w:rPr>
          <w:b/>
          <w:lang w:val="en-US"/>
        </w:rPr>
      </w:pPr>
    </w:p>
    <w:p w14:paraId="47E00E83" w14:textId="77777777" w:rsidR="005D4E74" w:rsidRPr="00FE3BCF" w:rsidRDefault="00CB0763" w:rsidP="005D4E74">
      <w:pPr>
        <w:spacing w:after="120"/>
        <w:rPr>
          <w:sz w:val="24"/>
          <w:lang w:val="en-US"/>
        </w:rPr>
      </w:pPr>
      <w:r w:rsidRPr="00FE3BCF">
        <w:rPr>
          <w:b/>
          <w:sz w:val="24"/>
          <w:lang w:val="en-US"/>
        </w:rPr>
        <w:t>TITLES</w:t>
      </w:r>
    </w:p>
    <w:p w14:paraId="79998896" w14:textId="77777777" w:rsidR="005D4E74" w:rsidRPr="00FE3BCF" w:rsidRDefault="005D4E74" w:rsidP="005D4E74">
      <w:pPr>
        <w:spacing w:after="120" w:line="360" w:lineRule="auto"/>
        <w:rPr>
          <w:sz w:val="24"/>
          <w:lang w:val="en-US"/>
        </w:rPr>
      </w:pPr>
      <w:r w:rsidRPr="00FE3BCF">
        <w:rPr>
          <w:sz w:val="24"/>
          <w:lang w:val="en-US"/>
        </w:rPr>
        <w:t>1984</w:t>
      </w:r>
      <w:r w:rsidRPr="00FE3BCF">
        <w:rPr>
          <w:sz w:val="24"/>
          <w:lang w:val="en-US"/>
        </w:rPr>
        <w:tab/>
        <w:t>M</w:t>
      </w:r>
      <w:r w:rsidR="00493CF7">
        <w:rPr>
          <w:sz w:val="24"/>
          <w:lang w:val="en-US"/>
        </w:rPr>
        <w:t>.</w:t>
      </w:r>
      <w:r w:rsidRPr="00FE3BCF">
        <w:rPr>
          <w:sz w:val="24"/>
          <w:lang w:val="en-US"/>
        </w:rPr>
        <w:t>D</w:t>
      </w:r>
      <w:r w:rsidR="00493CF7">
        <w:rPr>
          <w:sz w:val="24"/>
          <w:lang w:val="en-US"/>
        </w:rPr>
        <w:t>. Degree</w:t>
      </w:r>
      <w:r w:rsidRPr="00FE3BCF">
        <w:rPr>
          <w:sz w:val="24"/>
          <w:lang w:val="en-US"/>
        </w:rPr>
        <w:t>, University of Athens, Medical School</w:t>
      </w:r>
    </w:p>
    <w:p w14:paraId="1219C9E5" w14:textId="77777777" w:rsidR="005D4E74" w:rsidRPr="00FE3BCF" w:rsidRDefault="005D4E74" w:rsidP="005D4E74">
      <w:pPr>
        <w:spacing w:after="120"/>
        <w:rPr>
          <w:sz w:val="24"/>
          <w:lang w:val="en-US"/>
        </w:rPr>
      </w:pPr>
      <w:r w:rsidRPr="00FE3BCF">
        <w:rPr>
          <w:sz w:val="24"/>
          <w:lang w:val="en-US"/>
        </w:rPr>
        <w:t>1985</w:t>
      </w:r>
      <w:r w:rsidRPr="00FE3BCF">
        <w:rPr>
          <w:sz w:val="24"/>
          <w:lang w:val="en-US"/>
        </w:rPr>
        <w:tab/>
        <w:t>Diploma of Military School of Health</w:t>
      </w:r>
    </w:p>
    <w:p w14:paraId="02632326" w14:textId="77777777" w:rsidR="005D4E74" w:rsidRPr="00FE3BCF" w:rsidRDefault="005D4E74" w:rsidP="005D4E74">
      <w:pPr>
        <w:spacing w:after="120"/>
        <w:rPr>
          <w:sz w:val="24"/>
          <w:lang w:val="en-US"/>
        </w:rPr>
      </w:pPr>
      <w:r w:rsidRPr="00FE3BCF">
        <w:rPr>
          <w:sz w:val="24"/>
          <w:lang w:val="en-US"/>
        </w:rPr>
        <w:t>1993</w:t>
      </w:r>
      <w:r w:rsidRPr="00FE3BCF">
        <w:rPr>
          <w:sz w:val="24"/>
          <w:lang w:val="en-US"/>
        </w:rPr>
        <w:tab/>
      </w:r>
      <w:r w:rsidR="00DF79E3">
        <w:rPr>
          <w:sz w:val="24"/>
          <w:lang w:val="en-US"/>
        </w:rPr>
        <w:t xml:space="preserve">Greek </w:t>
      </w:r>
      <w:r w:rsidRPr="00FE3BCF">
        <w:rPr>
          <w:sz w:val="24"/>
          <w:lang w:val="en-US"/>
        </w:rPr>
        <w:t xml:space="preserve">Board </w:t>
      </w:r>
      <w:r w:rsidR="00DF79E3">
        <w:rPr>
          <w:sz w:val="24"/>
          <w:lang w:val="en-US"/>
        </w:rPr>
        <w:t xml:space="preserve">of Internal Medicine, Diplomate </w:t>
      </w:r>
    </w:p>
    <w:p w14:paraId="30480AD3" w14:textId="77777777" w:rsidR="005D4E74" w:rsidRPr="00FE3BCF" w:rsidRDefault="005D4E74" w:rsidP="005D4E74">
      <w:pPr>
        <w:spacing w:after="120"/>
        <w:rPr>
          <w:sz w:val="24"/>
          <w:lang w:val="en-US"/>
        </w:rPr>
      </w:pPr>
      <w:r w:rsidRPr="00FE3BCF">
        <w:rPr>
          <w:sz w:val="24"/>
          <w:lang w:val="en-US"/>
        </w:rPr>
        <w:t>1993</w:t>
      </w:r>
      <w:r w:rsidRPr="00FE3BCF">
        <w:rPr>
          <w:sz w:val="24"/>
          <w:lang w:val="en-US"/>
        </w:rPr>
        <w:tab/>
        <w:t>Educational Commission for Foreign Medical Graduates (ECFMG)</w:t>
      </w:r>
    </w:p>
    <w:p w14:paraId="56D405F6" w14:textId="77777777" w:rsidR="005D4E74" w:rsidRPr="00FE3BCF" w:rsidRDefault="005D4E74" w:rsidP="005D4E74">
      <w:pPr>
        <w:spacing w:after="120"/>
        <w:rPr>
          <w:sz w:val="24"/>
          <w:lang w:val="en-US"/>
        </w:rPr>
      </w:pPr>
      <w:r w:rsidRPr="00FE3BCF">
        <w:rPr>
          <w:sz w:val="24"/>
          <w:lang w:val="en-US"/>
        </w:rPr>
        <w:lastRenderedPageBreak/>
        <w:tab/>
        <w:t>(# 0-472-342-5), USA</w:t>
      </w:r>
    </w:p>
    <w:p w14:paraId="1EF59FE3" w14:textId="77777777" w:rsidR="005D4E74" w:rsidRPr="00FE3BCF" w:rsidRDefault="005D4E74" w:rsidP="005D4E74">
      <w:pPr>
        <w:spacing w:after="120"/>
        <w:rPr>
          <w:b/>
          <w:sz w:val="24"/>
          <w:lang w:val="en-US"/>
        </w:rPr>
      </w:pPr>
      <w:r w:rsidRPr="00FE3BCF">
        <w:rPr>
          <w:sz w:val="24"/>
          <w:lang w:val="en-US"/>
        </w:rPr>
        <w:t>1993</w:t>
      </w:r>
      <w:r w:rsidRPr="00FE3BCF">
        <w:rPr>
          <w:sz w:val="24"/>
          <w:lang w:val="en-US"/>
        </w:rPr>
        <w:tab/>
        <w:t>Federal Licensing Examination (#600528015), USA.</w:t>
      </w:r>
    </w:p>
    <w:p w14:paraId="5003820F" w14:textId="77777777" w:rsidR="005D4E74" w:rsidRPr="00FE3BCF" w:rsidRDefault="00D02032" w:rsidP="005D4E74">
      <w:pPr>
        <w:spacing w:after="120"/>
        <w:rPr>
          <w:sz w:val="24"/>
          <w:lang w:val="en-US"/>
        </w:rPr>
      </w:pPr>
      <w:r>
        <w:rPr>
          <w:sz w:val="24"/>
          <w:lang w:val="en-US"/>
        </w:rPr>
        <w:t>1996</w:t>
      </w:r>
      <w:r w:rsidR="005D4E74" w:rsidRPr="00FE3BCF">
        <w:rPr>
          <w:sz w:val="24"/>
          <w:lang w:val="en-US"/>
        </w:rPr>
        <w:tab/>
      </w:r>
      <w:r w:rsidR="0067001B" w:rsidRPr="00FE3BCF">
        <w:rPr>
          <w:sz w:val="24"/>
          <w:lang w:val="en-US"/>
        </w:rPr>
        <w:t xml:space="preserve">Specialist </w:t>
      </w:r>
      <w:r w:rsidR="005D4E74" w:rsidRPr="00FE3BCF">
        <w:rPr>
          <w:sz w:val="24"/>
          <w:lang w:val="en-US"/>
        </w:rPr>
        <w:t xml:space="preserve"> in Infectious </w:t>
      </w:r>
      <w:proofErr w:type="spellStart"/>
      <w:r w:rsidR="005D4E74" w:rsidRPr="00FE3BCF">
        <w:rPr>
          <w:sz w:val="24"/>
          <w:lang w:val="en-US"/>
        </w:rPr>
        <w:t>DIseases</w:t>
      </w:r>
      <w:proofErr w:type="spellEnd"/>
    </w:p>
    <w:p w14:paraId="31A154F0" w14:textId="77777777" w:rsidR="005D4E74" w:rsidRPr="00FE3BCF" w:rsidRDefault="005D4E74" w:rsidP="005D4E74">
      <w:pPr>
        <w:spacing w:after="120"/>
        <w:rPr>
          <w:sz w:val="24"/>
          <w:lang w:val="en-US"/>
        </w:rPr>
      </w:pPr>
      <w:r w:rsidRPr="00FE3BCF">
        <w:rPr>
          <w:sz w:val="24"/>
          <w:lang w:val="en-US"/>
        </w:rPr>
        <w:t>1999</w:t>
      </w:r>
      <w:r w:rsidRPr="00FE3BCF">
        <w:rPr>
          <w:sz w:val="24"/>
          <w:lang w:val="en-US"/>
        </w:rPr>
        <w:tab/>
        <w:t>PhD thesis, University of Patras</w:t>
      </w:r>
    </w:p>
    <w:p w14:paraId="15444CB6" w14:textId="77777777" w:rsidR="0063073D" w:rsidRPr="002E3723" w:rsidRDefault="00EE6876" w:rsidP="004649A8">
      <w:pPr>
        <w:tabs>
          <w:tab w:val="left" w:pos="2835"/>
        </w:tabs>
        <w:spacing w:after="120" w:line="360" w:lineRule="auto"/>
        <w:rPr>
          <w:rFonts w:cs="Arial"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550BC" w:rsidRPr="00E053C6" w14:paraId="3DF29082" w14:textId="77777777" w:rsidTr="006348A3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3FAD91" w14:textId="77777777" w:rsidR="00D550BC" w:rsidRPr="00D550BC" w:rsidRDefault="00D550BC" w:rsidP="006348A3">
            <w:pPr>
              <w:pStyle w:val="Heading3"/>
            </w:pPr>
          </w:p>
        </w:tc>
      </w:tr>
      <w:tr w:rsidR="00D550BC" w:rsidRPr="00E053C6" w14:paraId="4607A1A7" w14:textId="77777777" w:rsidTr="006348A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9E9662" w14:textId="77777777" w:rsidR="00D61BF3" w:rsidRPr="005D4E74" w:rsidRDefault="00D61BF3" w:rsidP="00D61BF3">
            <w:pPr>
              <w:spacing w:after="120"/>
              <w:rPr>
                <w:lang w:val="en-US"/>
              </w:rPr>
            </w:pPr>
          </w:p>
          <w:p w14:paraId="67FBE832" w14:textId="77777777" w:rsidR="00D550BC" w:rsidRPr="005D4E74" w:rsidRDefault="00D550BC" w:rsidP="00EC7204">
            <w:pPr>
              <w:spacing w:before="100" w:beforeAutospacing="1" w:after="100" w:afterAutospacing="1" w:line="240" w:lineRule="auto"/>
              <w:ind w:left="720"/>
              <w:rPr>
                <w:lang w:val="en-US"/>
              </w:rPr>
            </w:pPr>
          </w:p>
        </w:tc>
      </w:tr>
    </w:tbl>
    <w:p w14:paraId="2DD15531" w14:textId="77777777" w:rsidR="009564D3" w:rsidRDefault="00F61FC1" w:rsidP="009564D3">
      <w:pPr>
        <w:pStyle w:val="BodyText"/>
        <w:rPr>
          <w:sz w:val="24"/>
          <w:szCs w:val="24"/>
          <w:lang w:val="en-US"/>
        </w:rPr>
      </w:pPr>
      <w:r w:rsidRPr="00FE3BCF">
        <w:rPr>
          <w:sz w:val="24"/>
          <w:szCs w:val="24"/>
          <w:lang w:val="en-US"/>
        </w:rPr>
        <w:t>CLINICAL EXPERIENCE</w:t>
      </w:r>
    </w:p>
    <w:p w14:paraId="52BE0441" w14:textId="77777777" w:rsidR="00EE6876" w:rsidRPr="00FE3BCF" w:rsidRDefault="00EE6876" w:rsidP="009564D3">
      <w:pPr>
        <w:pStyle w:val="BodyText"/>
        <w:rPr>
          <w:b w:val="0"/>
          <w:sz w:val="24"/>
          <w:szCs w:val="24"/>
          <w:lang w:val="en-US"/>
        </w:rPr>
      </w:pPr>
    </w:p>
    <w:p w14:paraId="5EB60814" w14:textId="77777777" w:rsidR="009564D3" w:rsidRPr="00FE3BCF" w:rsidRDefault="00F61FC1" w:rsidP="00F61FC1">
      <w:pPr>
        <w:tabs>
          <w:tab w:val="left" w:pos="2235"/>
          <w:tab w:val="left" w:pos="2268"/>
        </w:tabs>
        <w:spacing w:after="120"/>
        <w:rPr>
          <w:sz w:val="24"/>
          <w:szCs w:val="24"/>
          <w:lang w:val="en-US"/>
        </w:rPr>
      </w:pPr>
      <w:r w:rsidRPr="007545FC">
        <w:rPr>
          <w:b/>
          <w:sz w:val="24"/>
          <w:szCs w:val="24"/>
          <w:lang w:val="en-US"/>
        </w:rPr>
        <w:t>6/1986-6/1987</w:t>
      </w:r>
      <w:r w:rsidRPr="00FE3BCF">
        <w:rPr>
          <w:sz w:val="24"/>
          <w:szCs w:val="24"/>
          <w:lang w:val="en-US"/>
        </w:rPr>
        <w:tab/>
      </w:r>
      <w:r w:rsidRPr="00FE3BCF">
        <w:rPr>
          <w:sz w:val="24"/>
          <w:szCs w:val="24"/>
          <w:lang w:val="en-US"/>
        </w:rPr>
        <w:tab/>
      </w:r>
      <w:r w:rsidR="00FE6704" w:rsidRPr="00FE3BCF">
        <w:rPr>
          <w:sz w:val="24"/>
          <w:szCs w:val="24"/>
          <w:lang w:val="en-US"/>
        </w:rPr>
        <w:tab/>
        <w:t xml:space="preserve">Intern, </w:t>
      </w:r>
      <w:r w:rsidRPr="00FE3BCF">
        <w:rPr>
          <w:sz w:val="24"/>
          <w:szCs w:val="24"/>
          <w:lang w:val="en-US"/>
        </w:rPr>
        <w:t>424 Military Hospital, Thessaloniki, Greece</w:t>
      </w:r>
    </w:p>
    <w:p w14:paraId="0860D8A3" w14:textId="77777777" w:rsidR="009564D3" w:rsidRPr="00FE3BCF" w:rsidRDefault="00F61FC1" w:rsidP="00F61FC1">
      <w:pPr>
        <w:tabs>
          <w:tab w:val="left" w:pos="2835"/>
        </w:tabs>
        <w:spacing w:after="120"/>
        <w:rPr>
          <w:sz w:val="24"/>
          <w:szCs w:val="24"/>
          <w:lang w:val="en-US"/>
        </w:rPr>
      </w:pPr>
      <w:r w:rsidRPr="007545FC">
        <w:rPr>
          <w:b/>
          <w:sz w:val="24"/>
          <w:szCs w:val="24"/>
          <w:lang w:val="en-US"/>
        </w:rPr>
        <w:t>10/1987-2/1989</w:t>
      </w:r>
      <w:r w:rsidRPr="00FE3BCF">
        <w:rPr>
          <w:sz w:val="24"/>
          <w:szCs w:val="24"/>
          <w:lang w:val="en-US"/>
        </w:rPr>
        <w:tab/>
      </w:r>
      <w:r w:rsidR="00074693" w:rsidRPr="00FE3BCF">
        <w:rPr>
          <w:sz w:val="24"/>
          <w:szCs w:val="24"/>
          <w:lang w:val="en-US"/>
        </w:rPr>
        <w:t xml:space="preserve">Rural health service at </w:t>
      </w:r>
      <w:proofErr w:type="spellStart"/>
      <w:r w:rsidR="00074693" w:rsidRPr="00FE3BCF">
        <w:rPr>
          <w:sz w:val="24"/>
          <w:szCs w:val="24"/>
          <w:lang w:val="en-US"/>
        </w:rPr>
        <w:t>Katastari</w:t>
      </w:r>
      <w:proofErr w:type="spellEnd"/>
      <w:r w:rsidR="00074693" w:rsidRPr="00FE3BCF">
        <w:rPr>
          <w:sz w:val="24"/>
          <w:szCs w:val="24"/>
          <w:lang w:val="en-US"/>
        </w:rPr>
        <w:t xml:space="preserve"> and </w:t>
      </w:r>
      <w:r w:rsidRPr="00FE3BCF">
        <w:rPr>
          <w:sz w:val="24"/>
          <w:szCs w:val="24"/>
          <w:lang w:val="en-US"/>
        </w:rPr>
        <w:t xml:space="preserve">General Hospital </w:t>
      </w:r>
      <w:r w:rsidR="00074693" w:rsidRPr="00FE3BCF">
        <w:rPr>
          <w:sz w:val="24"/>
          <w:szCs w:val="24"/>
          <w:lang w:val="en-US"/>
        </w:rPr>
        <w:t>of</w:t>
      </w:r>
      <w:r w:rsidR="00074693" w:rsidRPr="00FE3BCF">
        <w:rPr>
          <w:sz w:val="24"/>
          <w:szCs w:val="24"/>
          <w:lang w:val="en-US"/>
        </w:rPr>
        <w:tab/>
      </w:r>
      <w:r w:rsidRPr="00FE3BCF">
        <w:rPr>
          <w:sz w:val="24"/>
          <w:szCs w:val="24"/>
          <w:lang w:val="en-US"/>
        </w:rPr>
        <w:t xml:space="preserve">Zakynthos </w:t>
      </w:r>
      <w:r w:rsidR="00074693" w:rsidRPr="00FE3BCF">
        <w:rPr>
          <w:sz w:val="24"/>
          <w:szCs w:val="24"/>
          <w:lang w:val="en-US"/>
        </w:rPr>
        <w:t>, Greece</w:t>
      </w:r>
    </w:p>
    <w:p w14:paraId="066391E0" w14:textId="77777777" w:rsidR="009564D3" w:rsidRPr="00FE3BCF" w:rsidRDefault="00FE3BCF" w:rsidP="009564D3">
      <w:pPr>
        <w:spacing w:after="120"/>
        <w:rPr>
          <w:sz w:val="24"/>
          <w:szCs w:val="24"/>
          <w:lang w:val="en-US"/>
        </w:rPr>
      </w:pPr>
      <w:r w:rsidRPr="007545FC">
        <w:rPr>
          <w:b/>
          <w:sz w:val="24"/>
          <w:szCs w:val="24"/>
          <w:lang w:val="en-US"/>
        </w:rPr>
        <w:t>4/1989-4/1993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F61FC1" w:rsidRPr="00FE3BCF">
        <w:rPr>
          <w:sz w:val="24"/>
          <w:szCs w:val="24"/>
          <w:lang w:val="en-US"/>
        </w:rPr>
        <w:t>Dept of Internal Medicine, Uni</w:t>
      </w:r>
      <w:r>
        <w:rPr>
          <w:sz w:val="24"/>
          <w:szCs w:val="24"/>
          <w:lang w:val="en-US"/>
        </w:rPr>
        <w:t xml:space="preserve">versity Hospital Of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Patras, </w:t>
      </w:r>
      <w:r w:rsidR="00F61FC1" w:rsidRPr="00FE3BCF">
        <w:rPr>
          <w:sz w:val="24"/>
          <w:szCs w:val="24"/>
          <w:lang w:val="en-US"/>
        </w:rPr>
        <w:t>Greece</w:t>
      </w:r>
    </w:p>
    <w:p w14:paraId="34DFFBBE" w14:textId="77777777" w:rsidR="009564D3" w:rsidRPr="00FE3BCF" w:rsidRDefault="00FE3BCF" w:rsidP="009564D3">
      <w:pPr>
        <w:spacing w:after="120"/>
        <w:rPr>
          <w:sz w:val="24"/>
          <w:szCs w:val="24"/>
          <w:lang w:val="en-US"/>
        </w:rPr>
      </w:pPr>
      <w:r w:rsidRPr="007545FC">
        <w:rPr>
          <w:b/>
          <w:sz w:val="24"/>
          <w:szCs w:val="24"/>
          <w:lang w:val="en-US"/>
        </w:rPr>
        <w:t>8/1993-8/1995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F61FC1" w:rsidRPr="00FE3BCF">
        <w:rPr>
          <w:sz w:val="24"/>
          <w:szCs w:val="24"/>
          <w:lang w:val="en-US"/>
        </w:rPr>
        <w:t xml:space="preserve">Attending the activities of the Division of Infectious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="009564D3" w:rsidRPr="00FE3BCF">
        <w:rPr>
          <w:sz w:val="24"/>
          <w:szCs w:val="24"/>
          <w:lang w:val="en-US"/>
        </w:rPr>
        <w:t>HartfordHospital</w:t>
      </w:r>
      <w:proofErr w:type="spellEnd"/>
      <w:r w:rsidR="009564D3" w:rsidRPr="00FE3BCF">
        <w:rPr>
          <w:sz w:val="24"/>
          <w:szCs w:val="24"/>
          <w:lang w:val="en-US"/>
        </w:rPr>
        <w:t xml:space="preserve">, Hartford Connecticut, </w:t>
      </w:r>
      <w:r w:rsidR="00074693" w:rsidRPr="00FE3BCF">
        <w:rPr>
          <w:sz w:val="24"/>
          <w:szCs w:val="24"/>
          <w:lang w:val="en-US"/>
        </w:rPr>
        <w:t>USA</w:t>
      </w:r>
      <w:r>
        <w:rPr>
          <w:sz w:val="24"/>
          <w:szCs w:val="24"/>
          <w:lang w:val="en-US"/>
        </w:rPr>
        <w:t xml:space="preserve"> during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my ID </w:t>
      </w:r>
      <w:r w:rsidR="001A108F" w:rsidRPr="00FE3BCF">
        <w:rPr>
          <w:sz w:val="24"/>
          <w:szCs w:val="24"/>
          <w:lang w:val="en-US"/>
        </w:rPr>
        <w:t>research scholarship</w:t>
      </w:r>
      <w:r w:rsidR="009564D3" w:rsidRPr="00FE3BCF">
        <w:rPr>
          <w:sz w:val="24"/>
          <w:szCs w:val="24"/>
          <w:lang w:val="en-US"/>
        </w:rPr>
        <w:tab/>
      </w:r>
    </w:p>
    <w:p w14:paraId="0FC978CD" w14:textId="77777777" w:rsidR="009564D3" w:rsidRPr="00FE3BCF" w:rsidRDefault="009564D3" w:rsidP="009564D3">
      <w:pPr>
        <w:spacing w:after="120"/>
        <w:rPr>
          <w:sz w:val="24"/>
          <w:szCs w:val="24"/>
          <w:lang w:val="en-US"/>
        </w:rPr>
      </w:pPr>
      <w:r w:rsidRPr="007545FC">
        <w:rPr>
          <w:b/>
          <w:sz w:val="24"/>
          <w:szCs w:val="24"/>
          <w:lang w:val="en-US"/>
        </w:rPr>
        <w:t>10/1995-4/1997</w:t>
      </w:r>
      <w:r w:rsidRPr="007545FC">
        <w:rPr>
          <w:b/>
          <w:sz w:val="24"/>
          <w:szCs w:val="24"/>
          <w:lang w:val="en-US"/>
        </w:rPr>
        <w:tab/>
      </w:r>
      <w:r w:rsidRPr="00FE3BCF">
        <w:rPr>
          <w:sz w:val="24"/>
          <w:szCs w:val="24"/>
          <w:lang w:val="en-US"/>
        </w:rPr>
        <w:tab/>
      </w:r>
      <w:r w:rsidR="00074693" w:rsidRPr="00FE3BCF">
        <w:rPr>
          <w:sz w:val="24"/>
          <w:szCs w:val="24"/>
          <w:lang w:val="en-US"/>
        </w:rPr>
        <w:t>Clinical Fellowship in Infectious Diseases</w:t>
      </w:r>
      <w:r w:rsidR="00FE6704" w:rsidRPr="00FE3BCF">
        <w:rPr>
          <w:sz w:val="24"/>
          <w:szCs w:val="24"/>
          <w:lang w:val="en-US"/>
        </w:rPr>
        <w:t>,</w:t>
      </w:r>
      <w:r w:rsidRPr="00FE3BCF">
        <w:rPr>
          <w:sz w:val="24"/>
          <w:szCs w:val="24"/>
          <w:lang w:val="en-US"/>
        </w:rPr>
        <w:t xml:space="preserve"> Maine</w:t>
      </w:r>
      <w:r w:rsidRPr="00FE3BCF">
        <w:rPr>
          <w:sz w:val="24"/>
          <w:szCs w:val="24"/>
          <w:lang w:val="en-US"/>
        </w:rPr>
        <w:tab/>
      </w:r>
      <w:r w:rsidRPr="00FE3BCF">
        <w:rPr>
          <w:sz w:val="24"/>
          <w:szCs w:val="24"/>
          <w:lang w:val="en-US"/>
        </w:rPr>
        <w:tab/>
      </w:r>
      <w:r w:rsidRPr="00FE3BCF">
        <w:rPr>
          <w:sz w:val="24"/>
          <w:szCs w:val="24"/>
          <w:lang w:val="en-US"/>
        </w:rPr>
        <w:tab/>
      </w:r>
      <w:r w:rsidRPr="00FE3BCF">
        <w:rPr>
          <w:sz w:val="24"/>
          <w:szCs w:val="24"/>
          <w:lang w:val="en-US"/>
        </w:rPr>
        <w:tab/>
      </w:r>
      <w:r w:rsidRPr="00FE3BCF">
        <w:rPr>
          <w:sz w:val="24"/>
          <w:szCs w:val="24"/>
          <w:lang w:val="en-US"/>
        </w:rPr>
        <w:tab/>
        <w:t xml:space="preserve">Medical Center, Portland Maine. </w:t>
      </w:r>
      <w:r w:rsidR="00074693" w:rsidRPr="00FE3BCF">
        <w:rPr>
          <w:sz w:val="24"/>
          <w:szCs w:val="24"/>
          <w:lang w:val="en-US"/>
        </w:rPr>
        <w:t>USA</w:t>
      </w:r>
      <w:r w:rsidRPr="00FE3BCF">
        <w:rPr>
          <w:sz w:val="24"/>
          <w:szCs w:val="24"/>
          <w:lang w:val="en-US"/>
        </w:rPr>
        <w:tab/>
      </w:r>
      <w:r w:rsidRPr="00FE3BCF">
        <w:rPr>
          <w:sz w:val="24"/>
          <w:szCs w:val="24"/>
          <w:lang w:val="en-US"/>
        </w:rPr>
        <w:tab/>
      </w:r>
      <w:r w:rsidRPr="00FE3BCF">
        <w:rPr>
          <w:sz w:val="24"/>
          <w:szCs w:val="24"/>
          <w:lang w:val="en-US"/>
        </w:rPr>
        <w:tab/>
      </w:r>
      <w:r w:rsidRPr="00FE3BCF">
        <w:rPr>
          <w:sz w:val="24"/>
          <w:szCs w:val="24"/>
          <w:lang w:val="en-US"/>
        </w:rPr>
        <w:tab/>
      </w:r>
      <w:r w:rsidRPr="00FE3BCF">
        <w:rPr>
          <w:sz w:val="24"/>
          <w:szCs w:val="24"/>
          <w:lang w:val="en-US"/>
        </w:rPr>
        <w:tab/>
      </w:r>
      <w:r w:rsidRPr="00FE3BCF">
        <w:rPr>
          <w:sz w:val="24"/>
          <w:szCs w:val="24"/>
          <w:lang w:val="en-US"/>
        </w:rPr>
        <w:tab/>
      </w:r>
      <w:r w:rsidR="00E03542" w:rsidRPr="00FE3BCF">
        <w:rPr>
          <w:sz w:val="24"/>
          <w:szCs w:val="24"/>
          <w:lang w:val="en-US"/>
        </w:rPr>
        <w:t>Training in the  AIDS consultati</w:t>
      </w:r>
      <w:r w:rsidR="00FE3BCF">
        <w:rPr>
          <w:sz w:val="24"/>
          <w:szCs w:val="24"/>
          <w:lang w:val="en-US"/>
        </w:rPr>
        <w:t xml:space="preserve">on service at Maine </w:t>
      </w:r>
      <w:r w:rsidR="00FE3BCF">
        <w:rPr>
          <w:sz w:val="24"/>
          <w:szCs w:val="24"/>
          <w:lang w:val="en-US"/>
        </w:rPr>
        <w:tab/>
      </w:r>
      <w:r w:rsidR="00FE3BCF">
        <w:rPr>
          <w:sz w:val="24"/>
          <w:szCs w:val="24"/>
          <w:lang w:val="en-US"/>
        </w:rPr>
        <w:tab/>
      </w:r>
      <w:r w:rsidR="00FE3BCF">
        <w:rPr>
          <w:sz w:val="24"/>
          <w:szCs w:val="24"/>
          <w:lang w:val="en-US"/>
        </w:rPr>
        <w:tab/>
      </w:r>
      <w:r w:rsidR="00FE3BCF">
        <w:rPr>
          <w:sz w:val="24"/>
          <w:szCs w:val="24"/>
          <w:lang w:val="en-US"/>
        </w:rPr>
        <w:tab/>
      </w:r>
      <w:r w:rsidR="00FE3BCF">
        <w:rPr>
          <w:sz w:val="24"/>
          <w:szCs w:val="24"/>
          <w:lang w:val="en-US"/>
        </w:rPr>
        <w:tab/>
        <w:t xml:space="preserve">Medical </w:t>
      </w:r>
      <w:r w:rsidR="00E03542" w:rsidRPr="00FE3BCF">
        <w:rPr>
          <w:sz w:val="24"/>
          <w:szCs w:val="24"/>
          <w:lang w:val="en-US"/>
        </w:rPr>
        <w:t>Center  (R. Smith Jr, MD)</w:t>
      </w:r>
    </w:p>
    <w:p w14:paraId="3F2BFC9B" w14:textId="77777777" w:rsidR="002E485F" w:rsidRDefault="00163FC7" w:rsidP="002E485F">
      <w:pPr>
        <w:tabs>
          <w:tab w:val="left" w:pos="2835"/>
        </w:tabs>
        <w:spacing w:after="120" w:line="360" w:lineRule="auto"/>
        <w:rPr>
          <w:rFonts w:cs="Arial"/>
          <w:sz w:val="24"/>
          <w:szCs w:val="24"/>
          <w:lang w:val="en-US"/>
        </w:rPr>
      </w:pPr>
      <w:r w:rsidRPr="007545FC">
        <w:rPr>
          <w:b/>
          <w:sz w:val="24"/>
          <w:szCs w:val="24"/>
          <w:lang w:val="en-US"/>
        </w:rPr>
        <w:t>5/1997-2005</w:t>
      </w:r>
      <w:r w:rsidR="00FE6704" w:rsidRPr="007545FC">
        <w:rPr>
          <w:b/>
          <w:sz w:val="24"/>
          <w:szCs w:val="24"/>
          <w:lang w:val="en-US"/>
        </w:rPr>
        <w:tab/>
      </w:r>
      <w:r w:rsidR="002E485F" w:rsidRPr="00FE3BCF">
        <w:rPr>
          <w:rFonts w:cs="Arial"/>
          <w:sz w:val="24"/>
          <w:szCs w:val="24"/>
          <w:lang w:val="en-US"/>
        </w:rPr>
        <w:t xml:space="preserve">Attending Physician in Medicine and Infectious </w:t>
      </w:r>
      <w:r w:rsidR="002E485F" w:rsidRPr="00FE3BCF">
        <w:rPr>
          <w:rFonts w:cs="Arial"/>
          <w:sz w:val="24"/>
          <w:szCs w:val="24"/>
          <w:lang w:val="en-US"/>
        </w:rPr>
        <w:tab/>
        <w:t>Diseases, Dept of Internal Medicine, Division of</w:t>
      </w:r>
      <w:r w:rsidR="002E485F">
        <w:rPr>
          <w:rFonts w:cs="Arial"/>
          <w:sz w:val="24"/>
          <w:szCs w:val="24"/>
          <w:lang w:val="en-US"/>
        </w:rPr>
        <w:tab/>
        <w:t>Infectious Diseases, University Hospital of Patras, Patras</w:t>
      </w:r>
      <w:r w:rsidR="002E485F">
        <w:rPr>
          <w:rFonts w:cs="Arial"/>
          <w:sz w:val="24"/>
          <w:szCs w:val="24"/>
          <w:lang w:val="en-US"/>
        </w:rPr>
        <w:tab/>
        <w:t>Greece</w:t>
      </w:r>
    </w:p>
    <w:p w14:paraId="15869FA0" w14:textId="77777777" w:rsidR="00FE6704" w:rsidRPr="00FE6704" w:rsidRDefault="00FE6704" w:rsidP="00FE6704">
      <w:pPr>
        <w:tabs>
          <w:tab w:val="left" w:pos="2835"/>
        </w:tabs>
        <w:spacing w:after="120" w:line="360" w:lineRule="auto"/>
        <w:rPr>
          <w:rFonts w:cs="Arial"/>
          <w:sz w:val="24"/>
          <w:szCs w:val="24"/>
          <w:lang w:val="en-US"/>
        </w:rPr>
      </w:pPr>
      <w:r w:rsidRPr="007545FC">
        <w:rPr>
          <w:rFonts w:cs="Arial"/>
          <w:b/>
          <w:sz w:val="24"/>
          <w:szCs w:val="24"/>
          <w:lang w:val="en-US"/>
        </w:rPr>
        <w:t>2005 – 2009</w:t>
      </w:r>
      <w:r w:rsidRPr="00FE6704">
        <w:rPr>
          <w:rFonts w:cs="Arial"/>
          <w:sz w:val="24"/>
          <w:szCs w:val="24"/>
          <w:lang w:val="en-US"/>
        </w:rPr>
        <w:tab/>
        <w:t xml:space="preserve">Assistant Professor of Medicine / Infectious Diseases </w:t>
      </w:r>
      <w:r w:rsidRPr="00FE6704">
        <w:rPr>
          <w:rFonts w:cs="Arial"/>
          <w:sz w:val="24"/>
          <w:szCs w:val="24"/>
          <w:lang w:val="en-US"/>
        </w:rPr>
        <w:tab/>
        <w:t>Medical School, University of Patras, Greece</w:t>
      </w:r>
    </w:p>
    <w:p w14:paraId="68A68461" w14:textId="77777777" w:rsidR="00163FC7" w:rsidRDefault="00FE6704" w:rsidP="005D5483">
      <w:pPr>
        <w:tabs>
          <w:tab w:val="left" w:pos="2835"/>
        </w:tabs>
        <w:spacing w:after="120" w:line="360" w:lineRule="auto"/>
        <w:rPr>
          <w:rFonts w:cs="Arial"/>
          <w:sz w:val="24"/>
          <w:szCs w:val="24"/>
          <w:lang w:val="en-US"/>
        </w:rPr>
      </w:pPr>
      <w:r w:rsidRPr="007545FC">
        <w:rPr>
          <w:rFonts w:cs="Arial"/>
          <w:b/>
          <w:sz w:val="24"/>
          <w:szCs w:val="24"/>
          <w:lang w:val="en-US"/>
        </w:rPr>
        <w:t>2009 –</w:t>
      </w:r>
      <w:r w:rsidR="0060508D">
        <w:rPr>
          <w:rFonts w:cs="Arial"/>
          <w:b/>
          <w:sz w:val="24"/>
          <w:szCs w:val="24"/>
          <w:lang w:val="en-US"/>
        </w:rPr>
        <w:t>2014</w:t>
      </w:r>
      <w:r w:rsidRPr="00FE6704">
        <w:rPr>
          <w:rFonts w:cs="Arial"/>
          <w:sz w:val="24"/>
          <w:szCs w:val="24"/>
          <w:lang w:val="en-US"/>
        </w:rPr>
        <w:tab/>
        <w:t xml:space="preserve">Associate Professor of Medicine / Infectious Diseases </w:t>
      </w:r>
      <w:r w:rsidRPr="00FE6704">
        <w:rPr>
          <w:rFonts w:cs="Arial"/>
          <w:sz w:val="24"/>
          <w:szCs w:val="24"/>
          <w:lang w:val="en-US"/>
        </w:rPr>
        <w:tab/>
        <w:t>Medical School, University of Patras, Greece</w:t>
      </w:r>
    </w:p>
    <w:p w14:paraId="57317379" w14:textId="77777777" w:rsidR="0060508D" w:rsidRPr="00D02032" w:rsidRDefault="0060508D" w:rsidP="0060508D">
      <w:pPr>
        <w:tabs>
          <w:tab w:val="left" w:pos="2835"/>
        </w:tabs>
        <w:spacing w:after="120" w:line="360" w:lineRule="auto"/>
        <w:ind w:left="2835" w:hanging="2835"/>
        <w:rPr>
          <w:rFonts w:cs="Arial"/>
          <w:b/>
          <w:sz w:val="24"/>
          <w:szCs w:val="24"/>
          <w:lang w:val="en-US"/>
        </w:rPr>
      </w:pPr>
      <w:r w:rsidRPr="0060508D">
        <w:rPr>
          <w:rFonts w:cs="Arial"/>
          <w:b/>
          <w:sz w:val="24"/>
          <w:szCs w:val="24"/>
          <w:lang w:val="en-US"/>
        </w:rPr>
        <w:t>2014-present</w:t>
      </w:r>
      <w:r>
        <w:rPr>
          <w:rFonts w:cs="Arial"/>
          <w:sz w:val="24"/>
          <w:szCs w:val="24"/>
          <w:lang w:val="en-US"/>
        </w:rPr>
        <w:tab/>
      </w:r>
      <w:r w:rsidR="002E3B27" w:rsidRPr="003145B4">
        <w:rPr>
          <w:rFonts w:cs="Arial"/>
          <w:b/>
          <w:sz w:val="24"/>
          <w:szCs w:val="24"/>
          <w:lang w:val="en-US"/>
        </w:rPr>
        <w:t xml:space="preserve">Professor of Medicine /Infectious Diseases </w:t>
      </w:r>
      <w:r w:rsidRPr="003145B4">
        <w:rPr>
          <w:rFonts w:cs="Arial"/>
          <w:b/>
          <w:sz w:val="24"/>
          <w:szCs w:val="24"/>
          <w:lang w:val="en-US"/>
        </w:rPr>
        <w:t>Chief, Division of Infectious Diseases, University Hospital of Patras, Greece</w:t>
      </w:r>
    </w:p>
    <w:p w14:paraId="57067423" w14:textId="77777777" w:rsidR="009564D3" w:rsidRPr="005D4E74" w:rsidRDefault="005D5483" w:rsidP="009564D3">
      <w:pPr>
        <w:spacing w:after="120"/>
        <w:rPr>
          <w:sz w:val="24"/>
          <w:szCs w:val="24"/>
          <w:lang w:val="en-US"/>
        </w:rPr>
      </w:pPr>
      <w:r w:rsidRPr="007545FC">
        <w:rPr>
          <w:b/>
          <w:sz w:val="24"/>
          <w:szCs w:val="24"/>
          <w:lang w:val="en-US"/>
        </w:rPr>
        <w:lastRenderedPageBreak/>
        <w:t>1997-present</w:t>
      </w:r>
      <w:r w:rsidR="009564D3" w:rsidRPr="005D4E74">
        <w:rPr>
          <w:sz w:val="24"/>
          <w:szCs w:val="24"/>
          <w:lang w:val="en-US"/>
        </w:rPr>
        <w:tab/>
      </w:r>
      <w:r w:rsidR="009564D3" w:rsidRPr="005D4E74">
        <w:rPr>
          <w:sz w:val="24"/>
          <w:szCs w:val="24"/>
          <w:lang w:val="en-US"/>
        </w:rPr>
        <w:tab/>
      </w:r>
      <w:r w:rsidR="00163FC7" w:rsidRPr="005D4E74">
        <w:rPr>
          <w:sz w:val="24"/>
          <w:szCs w:val="24"/>
          <w:lang w:val="en-US"/>
        </w:rPr>
        <w:tab/>
      </w:r>
      <w:r w:rsidR="00FE1B4D">
        <w:rPr>
          <w:sz w:val="24"/>
          <w:szCs w:val="24"/>
          <w:lang w:val="en-US"/>
        </w:rPr>
        <w:t xml:space="preserve">Infectious Diseases </w:t>
      </w:r>
      <w:r w:rsidR="00E03542" w:rsidRPr="005D4E74">
        <w:rPr>
          <w:sz w:val="24"/>
          <w:szCs w:val="24"/>
          <w:lang w:val="en-US"/>
        </w:rPr>
        <w:t xml:space="preserve">Consultation Service  for all the </w:t>
      </w:r>
      <w:r w:rsidR="005D4E74">
        <w:rPr>
          <w:sz w:val="24"/>
          <w:szCs w:val="24"/>
          <w:lang w:val="en-US"/>
        </w:rPr>
        <w:tab/>
      </w:r>
      <w:r w:rsidR="005D4E74">
        <w:rPr>
          <w:sz w:val="24"/>
          <w:szCs w:val="24"/>
          <w:lang w:val="en-US"/>
        </w:rPr>
        <w:tab/>
      </w:r>
      <w:r w:rsidR="005D4E74">
        <w:rPr>
          <w:sz w:val="24"/>
          <w:szCs w:val="24"/>
          <w:lang w:val="en-US"/>
        </w:rPr>
        <w:tab/>
      </w:r>
      <w:r w:rsidR="005D4E74">
        <w:rPr>
          <w:sz w:val="24"/>
          <w:szCs w:val="24"/>
          <w:lang w:val="en-US"/>
        </w:rPr>
        <w:tab/>
      </w:r>
      <w:r w:rsidR="00FE1B4D">
        <w:rPr>
          <w:sz w:val="24"/>
          <w:szCs w:val="24"/>
          <w:lang w:val="en-US"/>
        </w:rPr>
        <w:tab/>
      </w:r>
      <w:r w:rsidR="00E03542" w:rsidRPr="005D4E74">
        <w:rPr>
          <w:sz w:val="24"/>
          <w:szCs w:val="24"/>
          <w:lang w:val="en-US"/>
        </w:rPr>
        <w:t xml:space="preserve">depts. </w:t>
      </w:r>
      <w:r w:rsidR="00FE1B4D">
        <w:rPr>
          <w:sz w:val="24"/>
          <w:szCs w:val="24"/>
          <w:lang w:val="en-US"/>
        </w:rPr>
        <w:t>at the</w:t>
      </w:r>
      <w:r w:rsidR="00E03542" w:rsidRPr="005D4E74">
        <w:rPr>
          <w:sz w:val="24"/>
          <w:szCs w:val="24"/>
          <w:lang w:val="en-US"/>
        </w:rPr>
        <w:t xml:space="preserve"> University  Hospital Of Patras  (750 beds). </w:t>
      </w:r>
      <w:r w:rsidR="002E3B27">
        <w:rPr>
          <w:sz w:val="24"/>
          <w:szCs w:val="24"/>
          <w:lang w:val="en-US"/>
        </w:rPr>
        <w:t xml:space="preserve"> </w:t>
      </w:r>
    </w:p>
    <w:p w14:paraId="2DA24BD7" w14:textId="77777777" w:rsidR="009564D3" w:rsidRPr="005D4E74" w:rsidRDefault="009564D3" w:rsidP="00E03542">
      <w:pPr>
        <w:spacing w:after="120"/>
        <w:rPr>
          <w:sz w:val="24"/>
          <w:szCs w:val="24"/>
          <w:lang w:val="en-US"/>
        </w:rPr>
      </w:pPr>
      <w:r w:rsidRPr="005D4E74">
        <w:rPr>
          <w:sz w:val="24"/>
          <w:szCs w:val="24"/>
          <w:lang w:val="en-US"/>
        </w:rPr>
        <w:tab/>
      </w:r>
      <w:r w:rsidRPr="005D4E74">
        <w:rPr>
          <w:sz w:val="24"/>
          <w:szCs w:val="24"/>
          <w:lang w:val="en-US"/>
        </w:rPr>
        <w:tab/>
      </w:r>
      <w:r w:rsidRPr="005D4E74">
        <w:rPr>
          <w:sz w:val="24"/>
          <w:szCs w:val="24"/>
          <w:lang w:val="en-US"/>
        </w:rPr>
        <w:tab/>
      </w:r>
      <w:r w:rsidRPr="005D4E74">
        <w:rPr>
          <w:sz w:val="24"/>
          <w:szCs w:val="24"/>
          <w:lang w:val="en-US"/>
        </w:rPr>
        <w:tab/>
      </w:r>
      <w:proofErr w:type="spellStart"/>
      <w:r w:rsidR="00E03542" w:rsidRPr="005D4E74">
        <w:rPr>
          <w:sz w:val="24"/>
          <w:szCs w:val="24"/>
          <w:lang w:val="en-US"/>
        </w:rPr>
        <w:t>Out patient</w:t>
      </w:r>
      <w:proofErr w:type="spellEnd"/>
      <w:r w:rsidR="00E03542" w:rsidRPr="005D4E74">
        <w:rPr>
          <w:sz w:val="24"/>
          <w:szCs w:val="24"/>
          <w:lang w:val="en-US"/>
        </w:rPr>
        <w:t xml:space="preserve"> clinic for HIV/AIDS patients and patients </w:t>
      </w:r>
      <w:r w:rsidR="005D4E74">
        <w:rPr>
          <w:sz w:val="24"/>
          <w:szCs w:val="24"/>
          <w:lang w:val="en-US"/>
        </w:rPr>
        <w:tab/>
      </w:r>
      <w:r w:rsidR="005D4E74">
        <w:rPr>
          <w:sz w:val="24"/>
          <w:szCs w:val="24"/>
          <w:lang w:val="en-US"/>
        </w:rPr>
        <w:tab/>
      </w:r>
      <w:r w:rsidR="005D4E74">
        <w:rPr>
          <w:sz w:val="24"/>
          <w:szCs w:val="24"/>
          <w:lang w:val="en-US"/>
        </w:rPr>
        <w:tab/>
      </w:r>
      <w:r w:rsidR="005D4E74">
        <w:rPr>
          <w:sz w:val="24"/>
          <w:szCs w:val="24"/>
          <w:lang w:val="en-US"/>
        </w:rPr>
        <w:tab/>
      </w:r>
      <w:r w:rsidR="00E03542" w:rsidRPr="005D4E74">
        <w:rPr>
          <w:sz w:val="24"/>
          <w:szCs w:val="24"/>
          <w:lang w:val="en-US"/>
        </w:rPr>
        <w:t>with Hepatitis B,C  (about 3500 patients)</w:t>
      </w:r>
      <w:r w:rsidR="00163FC7" w:rsidRPr="005D4E74">
        <w:rPr>
          <w:sz w:val="24"/>
          <w:szCs w:val="24"/>
          <w:lang w:val="en-US"/>
        </w:rPr>
        <w:t xml:space="preserve"> (Head of the </w:t>
      </w:r>
      <w:r w:rsidR="005D4E74">
        <w:rPr>
          <w:sz w:val="24"/>
          <w:szCs w:val="24"/>
          <w:lang w:val="en-US"/>
        </w:rPr>
        <w:tab/>
      </w:r>
      <w:r w:rsidR="005D4E74">
        <w:rPr>
          <w:sz w:val="24"/>
          <w:szCs w:val="24"/>
          <w:lang w:val="en-US"/>
        </w:rPr>
        <w:tab/>
      </w:r>
      <w:r w:rsidR="005D4E74">
        <w:rPr>
          <w:sz w:val="24"/>
          <w:szCs w:val="24"/>
          <w:lang w:val="en-US"/>
        </w:rPr>
        <w:tab/>
      </w:r>
      <w:r w:rsidR="005D4E74">
        <w:rPr>
          <w:sz w:val="24"/>
          <w:szCs w:val="24"/>
          <w:lang w:val="en-US"/>
        </w:rPr>
        <w:tab/>
      </w:r>
      <w:r w:rsidR="00163FC7" w:rsidRPr="005D4E74">
        <w:rPr>
          <w:sz w:val="24"/>
          <w:szCs w:val="24"/>
          <w:lang w:val="en-US"/>
        </w:rPr>
        <w:t>Clinic since 2011)</w:t>
      </w:r>
    </w:p>
    <w:p w14:paraId="46444AE0" w14:textId="77777777" w:rsidR="009564D3" w:rsidRPr="005D4E74" w:rsidRDefault="00163FC7" w:rsidP="009564D3">
      <w:pPr>
        <w:spacing w:after="120"/>
        <w:ind w:left="2880"/>
        <w:rPr>
          <w:sz w:val="24"/>
          <w:szCs w:val="24"/>
          <w:lang w:val="en-US"/>
        </w:rPr>
      </w:pPr>
      <w:r w:rsidRPr="005D4E74">
        <w:rPr>
          <w:sz w:val="24"/>
          <w:szCs w:val="24"/>
          <w:lang w:val="en-US"/>
        </w:rPr>
        <w:t xml:space="preserve">The </w:t>
      </w:r>
      <w:r w:rsidR="00E03542" w:rsidRPr="005D4E74">
        <w:rPr>
          <w:sz w:val="24"/>
          <w:szCs w:val="24"/>
          <w:lang w:val="en-US"/>
        </w:rPr>
        <w:t>ID Consultant for the Kidney and the Bone Marrow Transplantation Units</w:t>
      </w:r>
    </w:p>
    <w:p w14:paraId="44F95010" w14:textId="77777777" w:rsidR="00163FC7" w:rsidRPr="005D4E74" w:rsidRDefault="00163FC7" w:rsidP="009564D3">
      <w:pPr>
        <w:spacing w:after="120"/>
        <w:ind w:left="2880"/>
        <w:rPr>
          <w:sz w:val="24"/>
          <w:szCs w:val="24"/>
          <w:lang w:val="en-US"/>
        </w:rPr>
      </w:pPr>
      <w:r w:rsidRPr="005D4E74">
        <w:rPr>
          <w:sz w:val="24"/>
          <w:szCs w:val="24"/>
          <w:lang w:val="en-US"/>
        </w:rPr>
        <w:t xml:space="preserve">ID consults for the Pediatric Dept and </w:t>
      </w:r>
      <w:r w:rsidR="001A108F" w:rsidRPr="005D4E74">
        <w:rPr>
          <w:sz w:val="24"/>
          <w:szCs w:val="24"/>
          <w:lang w:val="en-US"/>
        </w:rPr>
        <w:t>P</w:t>
      </w:r>
      <w:r w:rsidRPr="005D4E74">
        <w:rPr>
          <w:sz w:val="24"/>
          <w:szCs w:val="24"/>
          <w:lang w:val="en-US"/>
        </w:rPr>
        <w:t>ICU at University hospital of Patras (since 2004)</w:t>
      </w:r>
    </w:p>
    <w:p w14:paraId="2B8143BD" w14:textId="77777777" w:rsidR="001676EE" w:rsidRDefault="009564D3" w:rsidP="00FE6704">
      <w:pPr>
        <w:spacing w:after="120"/>
        <w:rPr>
          <w:sz w:val="24"/>
          <w:szCs w:val="24"/>
          <w:lang w:val="en-US"/>
        </w:rPr>
      </w:pPr>
      <w:r w:rsidRPr="005D4E74">
        <w:rPr>
          <w:sz w:val="24"/>
          <w:szCs w:val="24"/>
          <w:lang w:val="en-US"/>
        </w:rPr>
        <w:tab/>
      </w:r>
      <w:r w:rsidRPr="005D4E74">
        <w:rPr>
          <w:sz w:val="24"/>
          <w:szCs w:val="24"/>
          <w:lang w:val="en-US"/>
        </w:rPr>
        <w:tab/>
      </w:r>
      <w:r w:rsidRPr="005D4E74">
        <w:rPr>
          <w:sz w:val="24"/>
          <w:szCs w:val="24"/>
          <w:lang w:val="en-US"/>
        </w:rPr>
        <w:tab/>
      </w:r>
      <w:r w:rsidRPr="005D4E74">
        <w:rPr>
          <w:sz w:val="24"/>
          <w:szCs w:val="24"/>
          <w:lang w:val="en-US"/>
        </w:rPr>
        <w:tab/>
      </w:r>
      <w:r w:rsidR="00E03542" w:rsidRPr="005D4E74">
        <w:rPr>
          <w:sz w:val="24"/>
          <w:szCs w:val="24"/>
          <w:lang w:val="en-US"/>
        </w:rPr>
        <w:t xml:space="preserve"> ID consults for other hospitals in SW Greece</w:t>
      </w:r>
    </w:p>
    <w:p w14:paraId="19107FE8" w14:textId="77777777" w:rsidR="009564D3" w:rsidRPr="005D4E74" w:rsidRDefault="001676EE" w:rsidP="00FE6704">
      <w:pPr>
        <w:spacing w:after="12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Infection Control Service</w:t>
      </w:r>
      <w:r w:rsidR="00FE6704" w:rsidRPr="005D4E74">
        <w:rPr>
          <w:sz w:val="24"/>
          <w:szCs w:val="24"/>
          <w:lang w:val="en-US"/>
        </w:rPr>
        <w:tab/>
      </w:r>
    </w:p>
    <w:p w14:paraId="29079D62" w14:textId="77777777" w:rsidR="003145B4" w:rsidRPr="00D02032" w:rsidRDefault="003145B4" w:rsidP="002E3B27">
      <w:pPr>
        <w:tabs>
          <w:tab w:val="left" w:pos="2835"/>
        </w:tabs>
        <w:spacing w:after="120" w:line="360" w:lineRule="auto"/>
        <w:rPr>
          <w:b/>
          <w:bCs/>
          <w:sz w:val="24"/>
          <w:szCs w:val="24"/>
          <w:lang w:val="en-US"/>
        </w:rPr>
      </w:pPr>
    </w:p>
    <w:p w14:paraId="242D71A0" w14:textId="77777777" w:rsidR="006348A3" w:rsidRPr="002E3B27" w:rsidRDefault="002E3B27" w:rsidP="002E3B27">
      <w:pPr>
        <w:tabs>
          <w:tab w:val="left" w:pos="2835"/>
        </w:tabs>
        <w:spacing w:after="120" w:line="360" w:lineRule="auto"/>
        <w:rPr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  <w:r w:rsidR="005D5483" w:rsidRPr="00364737">
        <w:rPr>
          <w:b/>
          <w:bCs/>
          <w:sz w:val="24"/>
          <w:szCs w:val="24"/>
          <w:lang w:val="en-US"/>
        </w:rPr>
        <w:t>PUBLICATIONS (PEER REVIEWED)</w:t>
      </w:r>
    </w:p>
    <w:p w14:paraId="7E6CC35D" w14:textId="77777777" w:rsidR="0060508D" w:rsidRPr="0060508D" w:rsidRDefault="0060508D" w:rsidP="0060508D">
      <w:pPr>
        <w:spacing w:after="12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0"/>
          <w:lang w:val="en-GB"/>
        </w:rPr>
      </w:pPr>
    </w:p>
    <w:p w14:paraId="2D8FC87D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PatelKP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KlepserME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MarangosMNandNightingaleCH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Drug Interactions in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theelderly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: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TheRoleofPolypharmacy</w:t>
      </w:r>
      <w:proofErr w:type="spellEnd"/>
      <w:r w:rsidRPr="00003FAB">
        <w:rPr>
          <w:rFonts w:ascii="Calibri" w:eastAsia="Times New Roman" w:hAnsi="Calibri" w:cs="Arial"/>
          <w:kern w:val="28"/>
          <w:sz w:val="28"/>
          <w:szCs w:val="24"/>
          <w:lang w:val="en-GB"/>
        </w:rPr>
        <w:t xml:space="preserve">. </w:t>
      </w:r>
      <w:proofErr w:type="spellStart"/>
      <w:r w:rsidRPr="00003FAB">
        <w:rPr>
          <w:rFonts w:ascii="Times New Roman" w:eastAsia="Times New Roman" w:hAnsi="Times New Roman" w:cs="Times New Roman"/>
          <w:i/>
          <w:iCs/>
          <w:color w:val="222222"/>
          <w:kern w:val="28"/>
          <w:sz w:val="24"/>
          <w:szCs w:val="20"/>
          <w:lang w:val="en-US"/>
        </w:rPr>
        <w:t>PhilaColl</w:t>
      </w:r>
      <w:proofErr w:type="spellEnd"/>
      <w:r w:rsidRPr="00003FAB">
        <w:rPr>
          <w:rFonts w:ascii="Times New Roman" w:eastAsia="Times New Roman" w:hAnsi="Times New Roman" w:cs="Times New Roman"/>
          <w:i/>
          <w:iCs/>
          <w:color w:val="222222"/>
          <w:kern w:val="28"/>
          <w:sz w:val="24"/>
          <w:szCs w:val="20"/>
          <w:lang w:val="en-US"/>
        </w:rPr>
        <w:t xml:space="preserve"> Pharm Sci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1994;19:19-26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000B2713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Oneyji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CO, Nightingale CH and Marangos MN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Enhanced Killing of Methicillin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noBreakHyphen/>
        <w:t>resistant Staphylococcus aureus in Human Macrophages by Liposome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noBreakHyphen/>
        <w:t xml:space="preserve">entrapped Vancomycin and Teicoplanin.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Infection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.1994; 22:338-342 </w:t>
      </w:r>
    </w:p>
    <w:p w14:paraId="46E6B834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Marangos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O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Onyeji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NicolauandC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H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Nightingale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Disposition of aspirin in female New Zealand white rabbits.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Laboratory Animal Science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 1995; 45:67-69.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1C35747E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DP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Nicolau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MN Marangos, CH Nightingale. Editorial Commentary-Treatment of Gram-negative aerobic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bacteremic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infections with  sequential intravenous/oral therapy. 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Infectious Diseases in Clinical Practice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 1994; 3:356-357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49C2BF78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MEKlepser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MNMarangos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KBPatel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DPNicolau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CHNightingale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Clinical Pharmacokinetics of Newer Cephalosporins.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Clinical Pharmacokinetics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.1995; 28(5); 361-384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4F383330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KB Patel, DP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Nicolau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ME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Klepser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MN Marangos, CM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Hitt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CH Nightingale. Focus on Fleroxacin: A new once-daily Fluoroquinolone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antibiotic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Hospital</w:t>
      </w:r>
      <w:proofErr w:type="spellEnd"/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 xml:space="preserve"> Formulary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1995; 30:261-267</w:t>
      </w:r>
    </w:p>
    <w:p w14:paraId="3A10950D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MNMarangos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ATSkoutelis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CHNightingale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ZZhu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AGPsyrogiannis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DPNicolau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HPBassaris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R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Quintiliani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Absorption of  ciprofloxacin in patients with diabetic gastroparesis.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Antimicrobial Agents and Chemotherapy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.1995; 39:2161-2163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ab/>
      </w:r>
    </w:p>
    <w:p w14:paraId="2932DAAE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D.P.Nicolau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MNMarangos,C.H.NightingaleR.Quintiliani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Influence of Aspirin  on the development and treatment of Experimental </w:t>
      </w:r>
      <w:proofErr w:type="spellStart"/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S.aureus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Endocarditis.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Antimicrobial Agents and Chemotherapy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.1995; 39:1748-1751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  <w:t>(Grant 1017-80-050 Hartford Hospital USA)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1EFC1F94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lastRenderedPageBreak/>
        <w:t>D.P.Nicolau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MNMarangos,C.H.Nightingale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K.P.Patel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B.W. Cooper,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R.Quintiliani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Jr,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P.Courvalin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and R.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Quintiliani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Efficacy of Vancomycin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andTeicoplanin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alone and in combination with Streptomycin in experimental low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- level Vancomycin Resistant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VanB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-type  enterococcus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feacalisendocarditis.</w:t>
      </w:r>
      <w:r w:rsidRPr="0060508D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Antimicrobial</w:t>
      </w:r>
      <w:proofErr w:type="spellEnd"/>
      <w:r w:rsidRPr="0060508D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 xml:space="preserve"> Agents and Chemotherapy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.1996; 40: 55-60                             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  <w:t>(Grant 1017-80-065  Hartford Hospital USA)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4954267D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MN Marangos, CM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Hitt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CH Nightingale. Overview of the in vitro antimicrobial activity of Fleroxacin, a new fluoroquinolone.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Drugs of Today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.1995;31(6); 393-406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3C556C51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MNMarangos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ZhuZhu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,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Nicolau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E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KlepserandC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H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Nightingale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Disposition of  ofloxacin in female New Zealand white rabbits.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Journal of Veterinary Pharmacology and Therapeutics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 1997; 20:17-20</w:t>
      </w:r>
      <w:r w:rsidRPr="00003FAB">
        <w:rPr>
          <w:rFonts w:ascii="Times New Roman" w:eastAsia="Times New Roman" w:hAnsi="Times New Roman" w:cs="Times New Roman"/>
          <w:kern w:val="28"/>
          <w:sz w:val="28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8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8"/>
          <w:szCs w:val="24"/>
          <w:lang w:val="en-US"/>
        </w:rPr>
        <w:tab/>
        <w:t>(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Sponsored in part by grants from Hartford Hospital (1017-80-046, 1017-16-061)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34293046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J Cohen, J.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Carlet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for the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Intersept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Group.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Intersept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: An international multicenter placebo-controlled trial of monoclonal antibody to human TNF-a in patients with  sepsis. From the Intercept Study  Group: Marangos M., collaborating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investigator.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Critical</w:t>
      </w:r>
      <w:proofErr w:type="spellEnd"/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 xml:space="preserve"> Care Medicine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 1996; 24:1431-1440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2B2DC6E5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MNMarangos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MEKlepser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DPNicolau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CHNightingale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RQuintiliani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In Vivo effect of azithromycin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subinhibitoty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 concentrations on the mortality of experimental P. aeruginosa sepsis. In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 xml:space="preserve">Expanding indications for the new macrolides, azalides, and </w:t>
      </w:r>
      <w:proofErr w:type="spellStart"/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streptogramins.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Zinner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SH, Young LS,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AcarJF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,  Neu HC eds.1997:571-575 New York, NY: Marcel Dekker.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16341463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MNMarangos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Nicolau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R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QuintilianiandC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H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Nightingale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Influence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ofgentamicin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dosing interval on the efficacy of penicillin containing regimens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inexperimental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Enterococcus faecalis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endocarditis.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Journal</w:t>
      </w:r>
      <w:proofErr w:type="spellEnd"/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 xml:space="preserve"> of Antimicrobial Chemotherapy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 1997; 39: 519-522.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(Grant 1017-80-079 Hartford Hospital USA)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66FEE198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MN Marangos, BJ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Keroack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and TF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Claffey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Listeria monocytogenes joint infection in a patient with psoriatic arthritis.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Journal of Rheumatology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1996; 23: 2005-2006.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5B2176EF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Marangos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H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NightingaleR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Quintiliani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Nicolau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InfluenceofAspirinonthetreatmentofExperimentalMethicillinResistant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S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GB"/>
        </w:rPr>
        <w:t>.</w:t>
      </w:r>
      <w:proofErr w:type="spellStart"/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aureus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and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Enterococcusfaecalis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Endocarditis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Journal of Infectious Disease Pharmacotherapy.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1997; 2(3) 47-53.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2DDC8C30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MK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Klepser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MN Marangos, Z. Zhu, DP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Nicolau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R.Quintiliani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and CH Nightingale. A comparison of the bactericidal activities of  piperacillin /tazobactam, ticarcillin/clavulanate and ampicillin/sulbactam against clinical  isolates of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Bacteroidesfragilis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Enterococcus faecalis, Escherichia coli and Pseudomonas aeruginosa. 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Antimicrobial Agents and Chemotherapy.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1997; 41:435-439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  <w:t>(Research Grant Wyeth – Ayerst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Laboratories)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00FACD5B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DP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Nicolau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MA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Banevicius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MN Marangos, ME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Klepser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R 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Quintiliani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CH Nightingale. Influence of adjunct azithromycin therapy on the mortality of experimental sepsis due to Pseudomonas aeruginosa. 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International Journal of Antimicrobial Agents.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1997; 8:239-241.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</w:p>
    <w:p w14:paraId="30A4CD36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lastRenderedPageBreak/>
        <w:t xml:space="preserve">ME Ernst, ME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Klepser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M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Fouts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MN Marangos.  Tetanus: a  review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ofpathophysiology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and management.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Annals of Pharmacotherapy.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1997; 31: 1507-13.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3D617074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Papadoulas,G.Skroubis,M.N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Marangos, K.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KakkosJ.A.Tsolakis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Ruptured   aneurysms of superficial femoral artery.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 xml:space="preserve">European Journal of Vascular and Endovascular Surgery </w:t>
      </w:r>
      <w:r w:rsidRPr="00003FAB">
        <w:rPr>
          <w:rFonts w:ascii="Times New Roman" w:eastAsia="Times New Roman" w:hAnsi="Times New Roman" w:cs="Times New Roman"/>
          <w:iCs/>
          <w:kern w:val="28"/>
          <w:sz w:val="24"/>
          <w:szCs w:val="24"/>
          <w:lang w:val="en-US"/>
        </w:rPr>
        <w:t>2000; 19(4): 430-2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)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5E23DD54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Trakada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G, Marangos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Spiropoulos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K. Arterial endothelin-1 in asthma attack and remission.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Medical Science Research.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2000, 28:97-99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20EED71A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>Μ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N Marangos, DA. Fuchs-Ertman, HP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Kourea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KJ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Meurer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PA Lerwick, SH Zimmerman, AJ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Valenti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Cerebral Infarct and adult respiratory distress syndrome in a patient with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postanginal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sepsis.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Clinical Microbiology and Infection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 2000; 6:337-339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</w:p>
    <w:p w14:paraId="05BED664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A.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Skoutelis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M. Marangos, T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Petsas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I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Chionis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G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Barbalias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H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Bassaris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Serious  complications of tuberculous epididymitis.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Infection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2000; 28:193-195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05337AEC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Trakada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G, Marangos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Spiropoulos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K. Mechanisms of endothelin-1 elevation in chronic obstructive pulmonary disease (COPD) patients with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nocturaloxyhaemoglobulin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desaturation.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 xml:space="preserve">Respiration. </w:t>
      </w:r>
      <w:r w:rsidRPr="00003FAB">
        <w:rPr>
          <w:rFonts w:ascii="Times New Roman" w:eastAsia="Times New Roman" w:hAnsi="Times New Roman" w:cs="Times New Roman"/>
          <w:iCs/>
          <w:kern w:val="28"/>
          <w:sz w:val="24"/>
          <w:szCs w:val="24"/>
          <w:lang w:val="en-US"/>
        </w:rPr>
        <w:t>2001;68:134-9</w:t>
      </w:r>
      <w:r w:rsidRPr="00003FAB">
        <w:rPr>
          <w:rFonts w:ascii="Times New Roman" w:eastAsia="Times New Roman" w:hAnsi="Times New Roman" w:cs="Times New Roman"/>
          <w:iCs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iCs/>
          <w:kern w:val="28"/>
          <w:sz w:val="24"/>
          <w:szCs w:val="24"/>
          <w:lang w:val="en-US"/>
        </w:rPr>
        <w:tab/>
      </w:r>
    </w:p>
    <w:p w14:paraId="22FF52E1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Trakada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G,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Tsourapis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S,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Marangos 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Spiropoulos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K. Arterial and bronchoalveolar lavage fluid endothelin-1 concentration in asthma. </w:t>
      </w:r>
      <w:r w:rsidRPr="00003FA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en-US"/>
        </w:rPr>
        <w:t>Respiratory Medicine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2000; 94: 992-996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381B3C7C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Starakis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J,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Marangos 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Gikas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S,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Pediaditis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I,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Bassaris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H. Repeated point prevalence survey of Nosocomial infections in a Greek University Hospital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r w:rsidRPr="00003FA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en-US"/>
        </w:rPr>
        <w:t>Journal of Chemotherapy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2002; 14(3): 272-278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07EC241D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da-DK"/>
        </w:rPr>
        <w:t xml:space="preserve">A. Gikas, J. Pediaditis, J Papadakis et al.  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end the Greek Infection Control Network. (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M. Maragos  and V.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Nikiforou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from the University Hospital of Patras) 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Prevalence study of hospital-acquired infections in 14 Greek Hospitals: panning from the local to the national surveillance level. Journal of Hospital  Infection 2002; 50: 269-275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ab/>
      </w:r>
    </w:p>
    <w:p w14:paraId="09320F75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Koutras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M. Marangos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T.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Kourelis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M.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Partheni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D.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Dougenis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G.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Iconomou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A.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Vagenakis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H.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Kalofonos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Surgical management of cerebral metastases from non-small cell lung cancer. </w:t>
      </w:r>
      <w:proofErr w:type="spellStart"/>
      <w:r w:rsidRPr="00003FA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en-US"/>
        </w:rPr>
        <w:t>Tumori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2003; 89: 292-297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6087A157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Starakis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J.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Gogos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H,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Marangos M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Bassaris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H. Hospital Acquired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Pneumonia.</w:t>
      </w:r>
      <w:r w:rsidRPr="00003FAB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val="en-US"/>
        </w:rPr>
        <w:t>Infectious</w:t>
      </w:r>
      <w:proofErr w:type="spellEnd"/>
      <w:r w:rsidRPr="00003FAB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val="en-US"/>
        </w:rPr>
        <w:t xml:space="preserve"> Disease Practice for Clinicians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. 2003; 6:207-211</w:t>
      </w:r>
    </w:p>
    <w:p w14:paraId="4E457C64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Kourea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H, A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Koutras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C. Scopa, M. Marangos, E.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Tzoracoeleftherakis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D.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Koukouras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H.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Kalofonos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 Expression of the cell cycle regulatory proteins p34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vertAlign w:val="superscript"/>
          <w:lang w:val="en-US"/>
        </w:rPr>
        <w:t>cdc2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p21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vertAlign w:val="superscript"/>
          <w:lang w:val="en-US"/>
        </w:rPr>
        <w:t>waf1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and p53 in node negative invasive ductal breast carcinoma. </w:t>
      </w:r>
      <w:r w:rsidRPr="00003FA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en-US"/>
        </w:rPr>
        <w:t xml:space="preserve">Journal of Clinical Pathology: </w:t>
      </w:r>
      <w:proofErr w:type="spellStart"/>
      <w:r w:rsidRPr="00003FA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en-US"/>
        </w:rPr>
        <w:t>MolPathol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2003; 56(6): 328-35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</w:p>
    <w:p w14:paraId="5AC1F6D9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A.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Apostolopoulou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N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Gigouris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M. Marangos, E.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Gianoulaki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I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Tsolakis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Tuberculous aneurysm of the abdominal aorta. A case report </w:t>
      </w:r>
      <w:r w:rsidRPr="00003FA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en-US"/>
        </w:rPr>
        <w:t>The European Journal of Vascular and Endovascular Surgery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Extra , 6, 4, 78-79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2003</w:t>
      </w:r>
    </w:p>
    <w:p w14:paraId="5E27B999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Kouzelis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H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Kourea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P.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Megas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E.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Panagiotopoulos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M Marangos, E.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Lambiris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Does graded reaming affect the composition of reaming products in intramedullary nailing of long bones? </w:t>
      </w:r>
      <w:r w:rsidRPr="00003FA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en-US"/>
        </w:rPr>
        <w:t>Orthopedics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2004; 27 (8): 852-6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ab/>
      </w:r>
    </w:p>
    <w:p w14:paraId="35080976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lastRenderedPageBreak/>
        <w:t>Panagiotopoulos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V., D.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Konstantinou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E.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Solomou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E.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Panagiotopoulos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M. Marangos, T.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Maraziotis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 Extended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Cervico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-Lumbar spinal epidural abscess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associated with paraparesis successfully decompressed using a minimally invasive technique. </w:t>
      </w:r>
      <w:r w:rsidRPr="0060508D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en-US"/>
        </w:rPr>
        <w:t>Spine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 2004; 29: E300-E303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105FB668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Gikas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Roumbelaki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Pediatidis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J,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Levidiotou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S,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Kioumis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J,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Maltezos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Metalidis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S,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Anevlavis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Haliotis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G,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Kolibiris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H,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Tselentis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Y,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Starakis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G, Maragos M,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Nikifrou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V, Barba V, et al. Prevalence of Nosocomial Infections after Surgery in Greek Hospitals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: Results of two Nationwide Surveys. Infection Control and Hospital Epidemiology 2004; 25: 319-324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42E572A5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Starakis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I,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Karavias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D,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Marangos M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Psoni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E,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Bassaris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H. A rooster’s revenge: hepatic abscess caused by a chicken. </w:t>
      </w:r>
      <w:r w:rsidRPr="00003FAB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val="en-US"/>
        </w:rPr>
        <w:t xml:space="preserve">Eur J  </w:t>
      </w:r>
      <w:proofErr w:type="spellStart"/>
      <w:r w:rsidRPr="00003FAB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val="en-US"/>
        </w:rPr>
        <w:t>Emerg</w:t>
      </w:r>
      <w:proofErr w:type="spellEnd"/>
      <w:r w:rsidRPr="00003FAB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val="en-US"/>
        </w:rPr>
        <w:t xml:space="preserve"> Med 2005;12:41-2</w:t>
      </w:r>
    </w:p>
    <w:p w14:paraId="776C0CFD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E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Solomou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M. Mara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gk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C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Kotsarini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D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Kostantinou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 T.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Maraziotis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Multiple spinal epidural abscesses extending to the whole spinal canal. </w:t>
      </w:r>
      <w:r w:rsidRPr="00003FA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en-US"/>
        </w:rPr>
        <w:t>Magnetic resonance Imaging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2004; 22: 747-750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073B3914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Gogos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CA, A.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Skoutelis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A.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Lekkou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E.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Drosou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I.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Starakis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MN Marangos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HP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Bassaris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Comparative Effects of Ciprofloxacin and Ceftazidime on Cytokine production in patients with severe sepsis caused by Gram negative bacteria. </w:t>
      </w:r>
      <w:r w:rsidRPr="00003FA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val="en-US"/>
        </w:rPr>
        <w:t>Antimicrobial Agents and Chemotherapy. 2004; 48:2793-2798</w:t>
      </w:r>
      <w:r w:rsidRPr="00003FA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bCs/>
          <w:i/>
          <w:kern w:val="28"/>
          <w:sz w:val="24"/>
          <w:szCs w:val="24"/>
          <w:lang w:val="en-US"/>
        </w:rPr>
        <w:tab/>
      </w:r>
    </w:p>
    <w:p w14:paraId="06096ECA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pt-BR"/>
        </w:rPr>
        <w:t xml:space="preserve">I. Starakis,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pt-BR"/>
        </w:rPr>
        <w:t>M. Marangos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pt-BR"/>
        </w:rPr>
        <w:t xml:space="preserve">, S.Giali, H. Bassaris.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Acute transverse myelitis due to Coxsackie virus.  </w:t>
      </w:r>
      <w:r w:rsidRPr="00003FA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en-US"/>
        </w:rPr>
        <w:t>Journal of Clinical Neuroscience. 2005; 12(3): 296-298</w:t>
      </w:r>
      <w:r w:rsidRPr="00003FAB">
        <w:rPr>
          <w:rFonts w:ascii="Times New Roman" w:eastAsia="Times New Roman" w:hAnsi="Times New Roman" w:cs="Times New Roman"/>
          <w:i/>
          <w:iCs/>
          <w:kern w:val="28"/>
          <w:sz w:val="24"/>
          <w:szCs w:val="24"/>
          <w:lang w:val="en-US"/>
        </w:rPr>
        <w:tab/>
      </w:r>
    </w:p>
    <w:p w14:paraId="32EBE98A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A.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Argyriou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Tsota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I,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SolomouE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Marangos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Kalogeropoulou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C,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Petsas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T,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Dimopoulos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P,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Chroni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E. Intracerebral hemorrhage as a rare complication of HSV-1 meningoencephalitis: a case report and short review of the literature. </w:t>
      </w:r>
      <w:proofErr w:type="spellStart"/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ScandJInfectDis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2006; 38(1): 63-6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1F6B28C7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C.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Fortounas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M.Marangos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P.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Kalliakmani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E.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Savidaki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D.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Goumenos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I.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Vlachojannis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Treatment of peritoneal dialysis related fungal peritonitis with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caspofugin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plus amphotericin B combination therapy.  </w:t>
      </w:r>
      <w:proofErr w:type="spellStart"/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Nephr</w:t>
      </w:r>
      <w:proofErr w:type="spellEnd"/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 xml:space="preserve"> Dial Transplant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2005; Nov 1</w:t>
      </w:r>
    </w:p>
    <w:p w14:paraId="6D08255E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Starakis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I,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Blikas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Siagris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D, Marangos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Karatza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C,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Bassaris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H. Prosthetic Valve Endocarditis Caused by Acinetobacter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Iwoffi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Acasereportandreview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. </w:t>
      </w:r>
      <w:proofErr w:type="spellStart"/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CardiolRev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2006; 14(1): 45-49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6C8E8780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MegasP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KarageorgosA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GliatisI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MarangosM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Anunusualcaseofolecranontuberculosis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</w:t>
      </w:r>
      <w:proofErr w:type="spellStart"/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GB"/>
        </w:rPr>
        <w:t>Orthopedics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 2008; 31:810</w:t>
      </w:r>
    </w:p>
    <w:p w14:paraId="32F1192F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NikolaosND</w:t>
      </w:r>
      <w:proofErr w:type="spellEnd"/>
      <w:r w:rsidRPr="00003FAB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</w:t>
      </w:r>
      <w:proofErr w:type="spellStart"/>
      <w:r w:rsidRPr="00003FAB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ApostolakisEE</w:t>
      </w:r>
      <w:proofErr w:type="spellEnd"/>
      <w:r w:rsidRPr="00003FAB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</w:t>
      </w:r>
      <w:proofErr w:type="spellStart"/>
      <w:r w:rsidRPr="00003FAB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MarangosMN</w:t>
      </w:r>
      <w:proofErr w:type="spellEnd"/>
      <w:r w:rsidRPr="00003FAB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</w:t>
      </w:r>
      <w:proofErr w:type="spellStart"/>
      <w:r w:rsidRPr="00003FAB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KoletsisEN</w:t>
      </w:r>
      <w:proofErr w:type="spellEnd"/>
      <w:r w:rsidRPr="00003FAB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</w:t>
      </w:r>
      <w:proofErr w:type="spellStart"/>
      <w:r w:rsidRPr="00003FAB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ZambakisP</w:t>
      </w:r>
      <w:proofErr w:type="spellEnd"/>
      <w:r w:rsidRPr="00003FAB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,</w:t>
      </w:r>
      <w:r w:rsidRPr="0060508D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 </w:t>
      </w:r>
      <w:proofErr w:type="spellStart"/>
      <w:r w:rsidRPr="0060508D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PanagopoulosK</w:t>
      </w:r>
      <w:proofErr w:type="spellEnd"/>
      <w:r w:rsidRPr="0060508D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</w:t>
      </w:r>
      <w:proofErr w:type="spellStart"/>
      <w:r w:rsidRPr="0060508D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DougenisK</w:t>
      </w:r>
      <w:proofErr w:type="spellEnd"/>
      <w:r w:rsidRPr="0060508D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, </w:t>
      </w:r>
      <w:proofErr w:type="spellStart"/>
      <w:r w:rsidRPr="0060508D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Alessinvasivemanagementofpost</w:t>
      </w:r>
      <w:proofErr w:type="spellEnd"/>
      <w:r w:rsidRPr="0060508D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-</w:t>
      </w:r>
      <w:proofErr w:type="spellStart"/>
      <w:r w:rsidRPr="0060508D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thyroidectomydescendingnecrotizingmediastinitisisfeasible</w:t>
      </w:r>
      <w:proofErr w:type="spellEnd"/>
      <w:r w:rsidRPr="0060508D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: </w:t>
      </w:r>
      <w:proofErr w:type="spellStart"/>
      <w:r w:rsidRPr="0060508D">
        <w:rPr>
          <w:rFonts w:ascii="Times New Roman" w:eastAsia="MS Mincho" w:hAnsi="Times New Roman" w:cs="Times New Roman"/>
          <w:sz w:val="24"/>
          <w:szCs w:val="24"/>
          <w:lang w:val="en-GB" w:eastAsia="ja-JP"/>
        </w:rPr>
        <w:t>acasereportandliteraturereview</w:t>
      </w:r>
      <w:proofErr w:type="spellEnd"/>
      <w:r w:rsidRPr="0060508D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.</w:t>
      </w:r>
      <w:r w:rsidRPr="0060508D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 xml:space="preserve">Med </w:t>
      </w:r>
      <w:proofErr w:type="spellStart"/>
      <w:r w:rsidRPr="0060508D">
        <w:rPr>
          <w:rFonts w:ascii="Times New Roman" w:eastAsia="MS Mincho" w:hAnsi="Times New Roman" w:cs="Times New Roman"/>
          <w:i/>
          <w:sz w:val="24"/>
          <w:szCs w:val="24"/>
          <w:lang w:val="en-US" w:eastAsia="ja-JP"/>
        </w:rPr>
        <w:t>SciMonit</w:t>
      </w:r>
      <w:proofErr w:type="spellEnd"/>
      <w:r w:rsidRPr="0060508D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 xml:space="preserve">. </w:t>
      </w:r>
      <w:r w:rsidRPr="0060508D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2007 </w:t>
      </w:r>
      <w:r w:rsidRPr="0060508D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Jul</w:t>
      </w:r>
      <w:r w:rsidRPr="0060508D">
        <w:rPr>
          <w:rFonts w:ascii="Times New Roman" w:eastAsia="MS Mincho" w:hAnsi="Times New Roman" w:cs="Times New Roman"/>
          <w:sz w:val="24"/>
          <w:szCs w:val="24"/>
          <w:lang w:eastAsia="ja-JP"/>
        </w:rPr>
        <w:t>;13(7):</w:t>
      </w:r>
      <w:r w:rsidRPr="0060508D">
        <w:rPr>
          <w:rFonts w:ascii="Times New Roman" w:eastAsia="MS Mincho" w:hAnsi="Times New Roman" w:cs="Times New Roman"/>
          <w:sz w:val="24"/>
          <w:szCs w:val="24"/>
          <w:lang w:val="en-US" w:eastAsia="ja-JP"/>
        </w:rPr>
        <w:t>CS</w:t>
      </w:r>
      <w:r w:rsidRPr="0060508D">
        <w:rPr>
          <w:rFonts w:ascii="Times New Roman" w:eastAsia="MS Mincho" w:hAnsi="Times New Roman" w:cs="Times New Roman"/>
          <w:sz w:val="24"/>
          <w:szCs w:val="24"/>
          <w:lang w:eastAsia="ja-JP"/>
        </w:rPr>
        <w:t>83-7.</w:t>
      </w:r>
      <w:r w:rsidRPr="0060508D">
        <w:rPr>
          <w:rFonts w:ascii="Times New Roman" w:eastAsia="MS Mincho" w:hAnsi="Times New Roman" w:cs="Times New Roman"/>
          <w:sz w:val="24"/>
          <w:szCs w:val="24"/>
          <w:lang w:eastAsia="ja-JP"/>
        </w:rPr>
        <w:tab/>
      </w:r>
    </w:p>
    <w:p w14:paraId="665FF843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Monastirli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>Α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VamvakopoulouS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GeorgiouS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MarangosM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PasmatziE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DimitrakopoulosG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BassarisH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TsampaosD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AcuteBrucellosisPresentingascellulitis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0"/>
          <w:lang w:val="en-US"/>
        </w:rPr>
        <w:t>ActaDermVenereol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0"/>
          <w:lang w:val="en-US"/>
        </w:rPr>
        <w:t>. 2008;88(3):302-3</w:t>
      </w:r>
    </w:p>
    <w:p w14:paraId="0AC41A87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Baraboutis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I, Marangos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Skoutelis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Bassaris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H.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Meronem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-aggravated activity in progressive myoclonus epilepsy. </w:t>
      </w:r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 xml:space="preserve">Int J </w:t>
      </w:r>
      <w:proofErr w:type="spellStart"/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>Antimicrob</w:t>
      </w:r>
      <w:proofErr w:type="spellEnd"/>
      <w:r w:rsidRPr="00003FAB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US"/>
        </w:rPr>
        <w:t xml:space="preserve"> Agents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 2008 Feb;31(2):177-9</w:t>
      </w:r>
    </w:p>
    <w:p w14:paraId="203A6E02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lastRenderedPageBreak/>
        <w:t>Karatza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AA,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Dimitriou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G, Marangos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M,Christofidou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Pavlou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V, Giannakopoulos I,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Darzentas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Mantagos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SP.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Successful resolution of cardiac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mycetomas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by combined liposomal Amphotericin B with Fluconazole treatment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in premature neonates. </w:t>
      </w:r>
      <w:r w:rsidRPr="0060508D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GB"/>
        </w:rPr>
        <w:t xml:space="preserve">Eur J </w:t>
      </w:r>
      <w:proofErr w:type="spellStart"/>
      <w:r w:rsidRPr="0060508D">
        <w:rPr>
          <w:rFonts w:ascii="Times New Roman" w:eastAsia="Times New Roman" w:hAnsi="Times New Roman" w:cs="Times New Roman"/>
          <w:i/>
          <w:kern w:val="28"/>
          <w:sz w:val="24"/>
          <w:szCs w:val="24"/>
          <w:lang w:val="en-GB"/>
        </w:rPr>
        <w:t>Pediatr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. 2008 Jan 17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ab/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ab/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ab/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ab/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ab/>
      </w:r>
    </w:p>
    <w:p w14:paraId="7C9B08B5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Datsis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Tsintoni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Argyro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T,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Roupas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N,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Trahalios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H, Marangos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Leonardos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P,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Spiliotis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J. Isolated cutaneous cryptococcosis in an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immunocompromized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patient cured without antifungals. International Journal of  Dermatology. Int J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Derm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2009;48(4): 440-1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ab/>
      </w:r>
    </w:p>
    <w:p w14:paraId="62A9FA9E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Mastronikolis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N,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Papadas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T, Marangos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Karkoulias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K,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Tsamandas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Goumas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P. Tuberculosis of the parotid gland: a rare clinical entity.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TuberkToraks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2009;57(1):84-88</w:t>
      </w:r>
    </w:p>
    <w:p w14:paraId="2E006AC6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MatzaroglouCh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Velissaris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D,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Karageorgos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A,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Marangos 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Panagiotopoulos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E,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Karanikolas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M. SAPHO Syndrome Diagnosis and Treatment: Report of five cases and review of the literature. The Open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Orthopedics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Journal 2009; 3: 100-106</w:t>
      </w:r>
    </w:p>
    <w:p w14:paraId="610CEC91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Tyllianakis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Karageorgos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A, M Marangos,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Saridis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Lambiris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E. Antibiotic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prophylaxisin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primary hip and knee arthroplasty comparison between cefuroxime and 2 specific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antistaphylococcal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agents .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shd w:val="clear" w:color="auto" w:fill="FFFFFF"/>
          <w:lang w:val="en-US"/>
        </w:rPr>
        <w:t>J Arthroplasty. 2010 Oct;25(7):1078-82</w:t>
      </w:r>
    </w:p>
    <w:p w14:paraId="47DC712F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pt-BR"/>
        </w:rPr>
        <w:t xml:space="preserve">Karanicolas M, Velissaris D,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pt-BR"/>
        </w:rPr>
        <w:t>Marangos 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pt-BR"/>
        </w:rPr>
        <w:t xml:space="preserve">, Karamouzos V, Fligou F, Filos KS.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Prolonged high dose intravenous magnesium therapy for severe tetanus in the intensive care unit: a case series.  J Med Case Reports 2010;31(4):100</w:t>
      </w:r>
    </w:p>
    <w:p w14:paraId="6EEEF13D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Liakopoulos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Spiliopoulou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I,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DamaniA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Kanellopoulou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Schoina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S,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Papafragas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Marangos 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Fligou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F,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Zakynthinos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E, Makris D,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Protonotariou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Tsiapara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F,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Filos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K,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Diza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Anastasiou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ED,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Petinaki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E. Dissemination of two international linezolid-resistant Staphylococcus epidermidis clones in Greek hospital. J Antimicrobial Chemother. 2010;65(5): 1070-1</w:t>
      </w:r>
    </w:p>
    <w:p w14:paraId="5FA990D8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Lagadinou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ED,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Marangos 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Liga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Panos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G,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Tzouvara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Dimitroulia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Tiniakou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M.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Tsakris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Zoumbos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N,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Spyridonidis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A. Human herpes virus 6-related pure red cell aplasia, secondary graft failure and clinical severe immune suppression after allogeneic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transpantation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successfully treated with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foscarnet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Transpl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Infect Dis 2010 June 15</w:t>
      </w:r>
    </w:p>
    <w:p w14:paraId="072686AA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K.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Karkoulias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F.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Sampsonas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D.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Lykouras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M. Duska, M.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Christophidou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M. Marangos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K.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Spiropoulos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An unexpected pulmonary infection in a patient with gastric tube interposition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reconstrunction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of the hypopharynx and gastric-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hypopharyngial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anastomosis. </w:t>
      </w:r>
      <w:proofErr w:type="spellStart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bdr w:val="none" w:sz="0" w:space="0" w:color="auto" w:frame="1"/>
          <w:shd w:val="clear" w:color="auto" w:fill="FFFFFF"/>
          <w:lang w:val="en-US"/>
        </w:rPr>
        <w:t>ActaClin</w:t>
      </w:r>
      <w:proofErr w:type="spellEnd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bdr w:val="none" w:sz="0" w:space="0" w:color="auto" w:frame="1"/>
          <w:shd w:val="clear" w:color="auto" w:fill="FFFFFF"/>
          <w:lang w:val="en-US"/>
        </w:rPr>
        <w:t xml:space="preserve"> Belg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shd w:val="clear" w:color="auto" w:fill="FFFFFF"/>
          <w:lang w:val="en-US"/>
        </w:rPr>
        <w:t>. 2011 Jan-Feb;66(1):60-2</w:t>
      </w:r>
    </w:p>
    <w:p w14:paraId="6C08D337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Baraboutis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IG,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Tsagalou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EP,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Skoutelis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AT,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Mylona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E,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Papastamopoulos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V,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Papakonstantinou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I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, Marangos M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Gogos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C,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Bassaris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H, Johnson S. </w:t>
      </w:r>
      <w:hyperlink r:id="rId8" w:history="1">
        <w:r w:rsidRPr="00003FAB">
          <w:rPr>
            <w:rFonts w:ascii="Times New Roman" w:eastAsia="Times New Roman" w:hAnsi="Times New Roman" w:cs="Times New Roman"/>
            <w:bCs/>
            <w:kern w:val="28"/>
            <w:sz w:val="24"/>
            <w:szCs w:val="24"/>
            <w:lang w:val="en-GB"/>
          </w:rPr>
          <w:t>Predictors of Methicillin Resistance in Healthcare-Associated Staphylococcus aureus Bloodstream Infections: The Role of Recent Antibiotic Use.</w:t>
        </w:r>
      </w:hyperlink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shd w:val="clear" w:color="auto" w:fill="FFFFFF"/>
          <w:lang w:val="en-US"/>
        </w:rPr>
        <w:t>J Chemother. 2011 Jan;22(6):424-7</w:t>
      </w:r>
    </w:p>
    <w:p w14:paraId="299BCC4F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S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pyridonidis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Liga M,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Triantafyllou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Themeli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Marangos M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Karakantza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Zoumbos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N. Pharmacokinetics and clinical activity of very low-dose alemtuzumab in transplantation for acute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leukemia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.  </w:t>
      </w:r>
      <w:r w:rsidRPr="0060508D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bdr w:val="none" w:sz="0" w:space="0" w:color="auto" w:frame="1"/>
          <w:shd w:val="clear" w:color="auto" w:fill="FFFFFF"/>
          <w:lang w:val="en-GB"/>
        </w:rPr>
        <w:t>Bone Marrow Transplant</w:t>
      </w:r>
      <w:r w:rsidRPr="0060508D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shd w:val="clear" w:color="auto" w:fill="FFFFFF"/>
          <w:lang w:val="en-GB"/>
        </w:rPr>
        <w:t xml:space="preserve">. </w:t>
      </w:r>
      <w:r w:rsidRPr="0060508D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shd w:val="clear" w:color="auto" w:fill="FFFFFF"/>
        </w:rPr>
        <w:t>2011 Oct;46(10):1363-8.</w:t>
      </w:r>
    </w:p>
    <w:p w14:paraId="58F9B8C2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lastRenderedPageBreak/>
        <w:t>Giannikoulis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C,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Karkoulias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K,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Thomopoulos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K,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Marangos M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Spiropoulos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K,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Nikolopoulou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V. Patients with gastroesophageal reflux disease and respiratory manifestations do not present lung function disorders during cardiopulmonary exercise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test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bdr w:val="none" w:sz="0" w:space="0" w:color="auto" w:frame="1"/>
          <w:shd w:val="clear" w:color="auto" w:fill="FFFFFF"/>
          <w:lang w:val="en-US"/>
        </w:rPr>
        <w:t>Dis</w:t>
      </w:r>
      <w:proofErr w:type="spellEnd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bdr w:val="none" w:sz="0" w:space="0" w:color="auto" w:frame="1"/>
          <w:shd w:val="clear" w:color="auto" w:fill="FFFFFF"/>
          <w:lang w:val="en-US"/>
        </w:rPr>
        <w:t xml:space="preserve"> Esophagus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shd w:val="clear" w:color="auto" w:fill="FFFFFF"/>
          <w:lang w:val="en-US"/>
        </w:rPr>
        <w:t xml:space="preserve">. 2011 Apr;24(3):189-93.  </w:t>
      </w:r>
    </w:p>
    <w:p w14:paraId="7F31BDF1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pt-BR"/>
        </w:rPr>
        <w:t xml:space="preserve">G. Dimitriou, A. Karatza, A. Mermiga, I. Giannakopoulos,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pt-BR"/>
        </w:rPr>
        <w:t>M. Marangos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pt-BR"/>
        </w:rPr>
        <w:t xml:space="preserve">, S. Mantagos.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An uncommon cause of neonatal respiratory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distress.The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Turkish Journal of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Pediatrics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2010; 52: 642-644</w:t>
      </w:r>
    </w:p>
    <w:p w14:paraId="3250D417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M.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Papasotiriou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, E.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Savidaki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, P.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Kalliakmani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, E.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Papachristou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,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M. Marangos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, E.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Fokaefs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, I.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Maroulis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, D.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Karavias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, D.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Goumenos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. Predisposing Factors to the development of urinary tract Infections in renal transplant Recipients and the Impact on the long-term graft function. Renal Failure 2011; 33:405-410</w:t>
      </w:r>
    </w:p>
    <w:p w14:paraId="61E554D7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Baraboutis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I,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Tsagalou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Papakonstantinou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I,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Marangos M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Gogos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C,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Skoutelis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Bassaris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H, Johnson S. Length of exposure to the hospital environment is more important than antibiotic exposure in healthcare associated infections by methicillin-resistant </w:t>
      </w:r>
      <w:r w:rsidRPr="00003FAB">
        <w:rPr>
          <w:rFonts w:ascii="Times New Roman" w:eastAsia="Times New Roman" w:hAnsi="Times New Roman" w:cs="Times New Roman"/>
          <w:bCs/>
          <w:i/>
          <w:iCs/>
          <w:kern w:val="28"/>
          <w:sz w:val="24"/>
          <w:szCs w:val="24"/>
          <w:lang w:val="en-GB"/>
        </w:rPr>
        <w:t>Staphylococcus aureus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: a comparative study.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Braz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J Infect Dis 2011; 15(5): 426-435.</w:t>
      </w:r>
    </w:p>
    <w:p w14:paraId="35F497D2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Drougka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Foka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Marangos MN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Liakopoulos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A,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Makatsoris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T,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Anastassiou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ED,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Petinaki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Spiliopoulou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I. The first case of Staphylococcus aureus ST398 causing bacteremia in an immunocompromised patient in Greece. Indian J Med Microbiol. 2012 Apr;30(2):232-6</w:t>
      </w:r>
    </w:p>
    <w:p w14:paraId="0371135B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Velissaris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D,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Karanikolas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Flaris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N,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Fligou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F,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Marangos 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FilosKS.Commonly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used severity scores are not good predictors of mortality in sepsis from severe leptospirosis: a series of ten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patients.Crit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Care Res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Pract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 2012;2012:532376</w:t>
      </w:r>
    </w:p>
    <w:p w14:paraId="24004926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Akinosoglou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K,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Perperis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A,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Siagris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D,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Goutou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P,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Spiliopoulou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I,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Gogos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CA,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Marangos 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Bacteraemia due to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Cedeceadavisae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in a patient with sigmoid colon cancer: a case report and brief review of the literature.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DiagnMicrobiolInfectDis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 2012 Nov;74(3):303-6.</w:t>
      </w:r>
    </w:p>
    <w:p w14:paraId="3A030E66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pt-BR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pt-BR"/>
        </w:rPr>
        <w:t>P Kraniotis, M Marangos, A. Lekkou, O Romanos E Solomou.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Brucellosis presenting as piriformis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myositis:a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case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report.Journal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of Medical Case Reports 2011, 5:125</w:t>
      </w:r>
    </w:p>
    <w:p w14:paraId="224C1F7F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pt-BR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pt-BR"/>
        </w:rPr>
        <w:t xml:space="preserve">Assimakopoulos SF, Fligou F,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pt-BR"/>
        </w:rPr>
        <w:t>Marangos 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pt-BR"/>
        </w:rPr>
        <w:t>, Zotou A, Psilopanagioti A, Filos KS Anicteric Leptospirosis-Associated Severe Pulmonary Hemorrhagic Syndrome: A Case Series Study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bdr w:val="none" w:sz="0" w:space="0" w:color="auto" w:frame="1"/>
          <w:shd w:val="clear" w:color="auto" w:fill="FFFFFF"/>
          <w:lang w:val="en-US"/>
        </w:rPr>
        <w:t>Am J Med Sci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shd w:val="clear" w:color="auto" w:fill="FFFFFF"/>
          <w:lang w:val="en-US"/>
        </w:rPr>
        <w:t>. 2012 Oct;344(4):326-9.</w:t>
      </w:r>
    </w:p>
    <w:p w14:paraId="5D6106B4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Impact of antiretroviral therapy on tuberculosis incidence among HIV-positive patients in high-income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countries.Clin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Infect Dis. 2012 May;54(9):1364-72.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Epub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2012 Mar 28.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HIV-CAUSAL collaboration (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>μέλοςτηςΕλληνικηςΟμάδας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AMACS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)</w:t>
      </w:r>
    </w:p>
    <w:p w14:paraId="6E4B10BD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>Μ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 Papadimitriou-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Olivgeris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, M. Marangos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F.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Fligou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M.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Christophidou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C.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Bartzavali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E.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Anastassiou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F.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Kriton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Risk factors for KPC-producing Klebsiella pneumoniae enteric colonization upon  ICU admission. J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AntimicrobChemother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 2012 Dec;67(12):2976-81</w:t>
      </w:r>
    </w:p>
    <w:p w14:paraId="50CE0B56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Assimakopoulos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S.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Thomopoulos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C,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Marangos 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A mysterious cause of stool ova.    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bdr w:val="none" w:sz="0" w:space="0" w:color="auto" w:frame="1"/>
          <w:shd w:val="clear" w:color="auto" w:fill="FFFFFF"/>
          <w:lang w:val="en-US"/>
        </w:rPr>
        <w:t>Saudi J Gastroenterol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shd w:val="clear" w:color="auto" w:fill="FFFFFF"/>
          <w:lang w:val="en-US"/>
        </w:rPr>
        <w:t xml:space="preserve">. 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shd w:val="clear" w:color="auto" w:fill="FFFFFF"/>
          <w:lang w:val="en-GB"/>
        </w:rPr>
        <w:t xml:space="preserve">2012 Nov-Dec;18(6):392-3. </w:t>
      </w:r>
      <w:proofErr w:type="spellStart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shd w:val="clear" w:color="auto" w:fill="FFFFFF"/>
          <w:lang w:val="en-GB"/>
        </w:rPr>
        <w:t>doi</w:t>
      </w:r>
      <w:proofErr w:type="spellEnd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shd w:val="clear" w:color="auto" w:fill="FFFFFF"/>
          <w:lang w:val="en-GB"/>
        </w:rPr>
        <w:t>: 10.4103/1319-3767.103433.</w:t>
      </w:r>
      <w:r w:rsidRPr="00003FAB">
        <w:rPr>
          <w:rFonts w:ascii="Arial" w:eastAsia="Times New Roman" w:hAnsi="Arial" w:cs="Arial"/>
          <w:color w:val="000000"/>
          <w:kern w:val="28"/>
          <w:sz w:val="18"/>
          <w:szCs w:val="18"/>
          <w:shd w:val="clear" w:color="auto" w:fill="FFFFFF"/>
          <w:lang w:val="en-GB"/>
        </w:rPr>
        <w:t> 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</w:t>
      </w:r>
    </w:p>
    <w:p w14:paraId="0B95B2A5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bdr w:val="none" w:sz="0" w:space="0" w:color="auto" w:frame="1"/>
          <w:lang w:val="en-GB"/>
        </w:rPr>
        <w:lastRenderedPageBreak/>
        <w:t xml:space="preserve">The effect of efavirenz versus nevirapine-containing regimens on immunologic, virologic and clinical outcomes in a prospective observational study. 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en-GB"/>
        </w:rPr>
        <w:t xml:space="preserve">HIV-CAUSAL Collaboration. 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bdr w:val="none" w:sz="0" w:space="0" w:color="auto" w:frame="1"/>
          <w:lang w:val="en-GB"/>
        </w:rPr>
        <w:t>AIDS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4"/>
          <w:lang w:val="en-GB"/>
        </w:rPr>
        <w:t xml:space="preserve">. 2012 Aug 24;26(13):1691-705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(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>μέλοςτηςΕλληνικηςΟμάδας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AMACS)</w:t>
      </w:r>
    </w:p>
    <w:p w14:paraId="08F31399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>Akinosoglou</w:t>
      </w:r>
      <w:proofErr w:type="spellEnd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 xml:space="preserve"> K, </w:t>
      </w:r>
      <w:proofErr w:type="spellStart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>Apostolakis</w:t>
      </w:r>
      <w:proofErr w:type="spellEnd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 xml:space="preserve"> E, </w:t>
      </w:r>
      <w:r w:rsidRPr="00003FAB">
        <w:rPr>
          <w:rFonts w:ascii="Times New Roman" w:eastAsia="Times New Roman" w:hAnsi="Times New Roman" w:cs="Times New Roman"/>
          <w:color w:val="000000"/>
          <w:kern w:val="28"/>
          <w:sz w:val="24"/>
          <w:szCs w:val="21"/>
          <w:bdr w:val="none" w:sz="0" w:space="0" w:color="auto" w:frame="1"/>
          <w:shd w:val="clear" w:color="auto" w:fill="FFFFFF"/>
          <w:lang w:val="en-US"/>
        </w:rPr>
        <w:t>Marangos M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>Pasvol</w:t>
      </w:r>
      <w:proofErr w:type="spellEnd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 xml:space="preserve"> G.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Native valve right sided infective endocarditis. 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bdr w:val="none" w:sz="0" w:space="0" w:color="auto" w:frame="1"/>
          <w:shd w:val="clear" w:color="auto" w:fill="FFFFFF"/>
          <w:lang w:val="en-GB"/>
        </w:rPr>
        <w:t>Eur J Intern Med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shd w:val="clear" w:color="auto" w:fill="FFFFFF"/>
          <w:lang w:val="en-GB"/>
        </w:rPr>
        <w:t xml:space="preserve">. 2013 Jan 28. </w:t>
      </w:r>
      <w:proofErr w:type="spellStart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shd w:val="clear" w:color="auto" w:fill="FFFFFF"/>
          <w:lang w:val="en-GB"/>
        </w:rPr>
        <w:t>doi:pii</w:t>
      </w:r>
      <w:proofErr w:type="spellEnd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shd w:val="clear" w:color="auto" w:fill="FFFFFF"/>
          <w:lang w:val="en-GB"/>
        </w:rPr>
        <w:t xml:space="preserve">: S0953-6205(13)00015-0. 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shd w:val="clear" w:color="auto" w:fill="FFFFFF"/>
          <w:lang w:val="en-US"/>
        </w:rPr>
        <w:t>10.1016/j.ejim.2013.01.010</w:t>
      </w:r>
    </w:p>
    <w:p w14:paraId="70439C23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AkinosoglouK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KarkouliasK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MarangosM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Infectiouscomplicationsinpatientswithlungcancer</w:t>
      </w:r>
      <w:proofErr w:type="spellEnd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bdr w:val="none" w:sz="0" w:space="0" w:color="auto" w:frame="1"/>
          <w:shd w:val="clear" w:color="auto" w:fill="FFFFFF"/>
          <w:lang w:val="en-US"/>
        </w:rPr>
        <w:t xml:space="preserve">Eur Rev Med </w:t>
      </w:r>
      <w:proofErr w:type="spellStart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bdr w:val="none" w:sz="0" w:space="0" w:color="auto" w:frame="1"/>
          <w:shd w:val="clear" w:color="auto" w:fill="FFFFFF"/>
          <w:lang w:val="en-US"/>
        </w:rPr>
        <w:t>Pharmacol</w:t>
      </w:r>
      <w:proofErr w:type="spellEnd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bdr w:val="none" w:sz="0" w:space="0" w:color="auto" w:frame="1"/>
          <w:shd w:val="clear" w:color="auto" w:fill="FFFFFF"/>
          <w:lang w:val="en-US"/>
        </w:rPr>
        <w:t xml:space="preserve"> Sci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18"/>
          <w:shd w:val="clear" w:color="auto" w:fill="FFFFFF"/>
          <w:lang w:val="en-US"/>
        </w:rPr>
        <w:t>. 2013 Jan;17(1):8-18.</w:t>
      </w:r>
    </w:p>
    <w:p w14:paraId="6CC9D676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pt-BR"/>
        </w:rPr>
        <w:t xml:space="preserve">Kakkos S Kakkos S, Papadoulas S, Lambropoulos S, Kraniotis P,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pt-BR"/>
        </w:rPr>
        <w:t>Marangos 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pt-BR"/>
        </w:rPr>
        <w:t xml:space="preserve">, Tsolakis I 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A rare case of listeriosis infection of an abdominal aortic aneurysm in a diabetic patient.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JournalofGlobalInfectiousDiseases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2013:5;31-33 </w:t>
      </w:r>
    </w:p>
    <w:p w14:paraId="16354E80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 xml:space="preserve">M  </w:t>
      </w:r>
      <w:proofErr w:type="spellStart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>Lagadinou</w:t>
      </w:r>
      <w:proofErr w:type="spellEnd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 xml:space="preserve">, D </w:t>
      </w:r>
      <w:proofErr w:type="spellStart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>Dimitropoulou</w:t>
      </w:r>
      <w:proofErr w:type="spellEnd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 xml:space="preserve">,  S </w:t>
      </w:r>
      <w:proofErr w:type="spellStart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>Assimakopoulos,G</w:t>
      </w:r>
      <w:proofErr w:type="spellEnd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 xml:space="preserve">  </w:t>
      </w:r>
      <w:proofErr w:type="spellStart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>Davoulos</w:t>
      </w:r>
      <w:proofErr w:type="spellEnd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 xml:space="preserve">,   </w:t>
      </w:r>
      <w:r w:rsidRPr="00003FAB">
        <w:rPr>
          <w:rFonts w:ascii="Times New Roman" w:eastAsia="Times New Roman" w:hAnsi="Times New Roman" w:cs="Times New Roman"/>
          <w:color w:val="000000"/>
          <w:kern w:val="28"/>
          <w:sz w:val="24"/>
          <w:szCs w:val="21"/>
          <w:shd w:val="clear" w:color="auto" w:fill="FFFFFF"/>
          <w:lang w:val="en-US"/>
        </w:rPr>
        <w:t>M  Marangos</w:t>
      </w:r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 xml:space="preserve">   Recurrent </w:t>
      </w:r>
      <w:proofErr w:type="spellStart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>visceralleishmaniasis</w:t>
      </w:r>
      <w:proofErr w:type="spellEnd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 xml:space="preserve"> in an immunocompetent patient: a case </w:t>
      </w:r>
      <w:proofErr w:type="spellStart"/>
      <w:r w:rsidRPr="00003FAB">
        <w:rPr>
          <w:rFonts w:ascii="Times New Roman" w:eastAsia="Times New Roman" w:hAnsi="Times New Roman" w:cs="Times New Roman"/>
          <w:bCs/>
          <w:color w:val="000000"/>
          <w:kern w:val="28"/>
          <w:sz w:val="24"/>
          <w:szCs w:val="21"/>
          <w:shd w:val="clear" w:color="auto" w:fill="FFFFFF"/>
          <w:lang w:val="en-US"/>
        </w:rPr>
        <w:t>report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0"/>
          <w:lang w:val="en-US"/>
        </w:rPr>
        <w:t>J</w:t>
      </w:r>
      <w:proofErr w:type="spellEnd"/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0"/>
          <w:lang w:val="en-US"/>
        </w:rPr>
        <w:t xml:space="preserve"> Med Case Rep. 2013 Mar 14;7(1):68</w:t>
      </w:r>
    </w:p>
    <w:p w14:paraId="1611520E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pt-BR"/>
        </w:rPr>
        <w:t xml:space="preserve">Kakkos S, Papadoulas S, Lambropoulos S,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pt-BR"/>
        </w:rPr>
        <w:t>Marangos 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pt-BR"/>
        </w:rPr>
        <w:t xml:space="preserve">, Kalogeropoulou  C, Tsolakis I 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Aortic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-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iliacAneurysminfectedbybrucella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: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DistinctivePresentationPatternsofarareentity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Vascular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 xml:space="preserve"> 2012 (12-11-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RA-0060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</w:rPr>
        <w:t>)</w:t>
      </w:r>
    </w:p>
    <w:p w14:paraId="3185967D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Papasotiriou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Papachristou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Marangos 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Koukoulaki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Savvidaki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Kalliakmani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P,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Goumenos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D. Cytomegalovirus polyradiculopathy of late onset in a young renal transplant recipient.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ClinNephrol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. 2013 Jul;80(1):75-8</w:t>
      </w:r>
    </w:p>
    <w:p w14:paraId="6CEB041C" w14:textId="77777777" w:rsidR="0060508D" w:rsidRPr="00003FAB" w:rsidRDefault="0060508D" w:rsidP="006050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</w:pP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Dimitropoulou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 D, </w:t>
      </w: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Lagadinou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 M, </w:t>
      </w: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Papayiannis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 T, </w:t>
      </w: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Siabi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 V, </w:t>
      </w: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Gogos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 CA, </w:t>
      </w:r>
      <w:r w:rsidRPr="00003FAB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 w:eastAsia="el-GR"/>
        </w:rPr>
        <w:t>Marangos M</w:t>
      </w:r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.</w:t>
      </w:r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GB" w:eastAsia="el-GR"/>
        </w:rPr>
        <w:t xml:space="preserve"> Septic Thrombophlebitis Caused by Fusobacterium </w:t>
      </w: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GB" w:eastAsia="el-GR"/>
        </w:rPr>
        <w:t>necrophorum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GB" w:eastAsia="el-GR"/>
        </w:rPr>
        <w:t xml:space="preserve"> in an Intravenous Drug User. </w:t>
      </w:r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Case Rep Infect Dis. 2013;2013:870846. </w:t>
      </w: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doi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: 10.1155/2013/870846. </w:t>
      </w: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GB" w:eastAsia="el-GR"/>
        </w:rPr>
        <w:t>Epub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GB" w:eastAsia="el-GR"/>
        </w:rPr>
        <w:t xml:space="preserve"> 2013 Apr 16.                            </w:t>
      </w:r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GB" w:eastAsia="el-GR"/>
        </w:rPr>
        <w:tab/>
      </w:r>
    </w:p>
    <w:p w14:paraId="0F09AA0D" w14:textId="77777777" w:rsidR="0060508D" w:rsidRPr="00003FAB" w:rsidRDefault="00E0394B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hyperlink r:id="rId9" w:history="1">
        <w:proofErr w:type="spellStart"/>
        <w:r w:rsidR="0060508D" w:rsidRPr="00003FAB">
          <w:rPr>
            <w:rFonts w:ascii="Times New Roman" w:eastAsia="Times New Roman" w:hAnsi="Times New Roman" w:cs="Times New Roman"/>
            <w:kern w:val="28"/>
            <w:sz w:val="24"/>
            <w:szCs w:val="24"/>
            <w:lang w:val="en-GB"/>
          </w:rPr>
          <w:t>ParaskevisD</w:t>
        </w:r>
        <w:proofErr w:type="spellEnd"/>
      </w:hyperlink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hyperlink r:id="rId10" w:history="1">
        <w:proofErr w:type="spellStart"/>
        <w:r w:rsidR="0060508D" w:rsidRPr="00003FAB">
          <w:rPr>
            <w:rFonts w:ascii="Times New Roman" w:eastAsia="Times New Roman" w:hAnsi="Times New Roman" w:cs="Times New Roman"/>
            <w:kern w:val="28"/>
            <w:sz w:val="24"/>
            <w:szCs w:val="24"/>
            <w:lang w:val="en-GB"/>
          </w:rPr>
          <w:t>TouloumiG</w:t>
        </w:r>
        <w:proofErr w:type="spellEnd"/>
      </w:hyperlink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hyperlink r:id="rId11" w:history="1">
        <w:proofErr w:type="spellStart"/>
        <w:r w:rsidR="0060508D" w:rsidRPr="00003FAB">
          <w:rPr>
            <w:rFonts w:ascii="Times New Roman" w:eastAsia="Times New Roman" w:hAnsi="Times New Roman" w:cs="Times New Roman"/>
            <w:kern w:val="28"/>
            <w:sz w:val="24"/>
            <w:szCs w:val="24"/>
            <w:lang w:val="en-GB"/>
          </w:rPr>
          <w:t>BakoyannisG</w:t>
        </w:r>
        <w:proofErr w:type="spellEnd"/>
      </w:hyperlink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hyperlink r:id="rId12" w:history="1">
        <w:proofErr w:type="spellStart"/>
        <w:r w:rsidR="0060508D" w:rsidRPr="00003FAB">
          <w:rPr>
            <w:rFonts w:ascii="Times New Roman" w:eastAsia="Times New Roman" w:hAnsi="Times New Roman" w:cs="Times New Roman"/>
            <w:kern w:val="28"/>
            <w:sz w:val="24"/>
            <w:szCs w:val="24"/>
            <w:lang w:val="en-GB"/>
          </w:rPr>
          <w:t>PaparizosV</w:t>
        </w:r>
        <w:proofErr w:type="spellEnd"/>
      </w:hyperlink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hyperlink r:id="rId13" w:history="1">
        <w:proofErr w:type="spellStart"/>
        <w:r w:rsidR="0060508D" w:rsidRPr="00003FAB">
          <w:rPr>
            <w:rFonts w:ascii="Times New Roman" w:eastAsia="Times New Roman" w:hAnsi="Times New Roman" w:cs="Times New Roman"/>
            <w:kern w:val="28"/>
            <w:sz w:val="24"/>
            <w:szCs w:val="24"/>
            <w:lang w:val="en-GB"/>
          </w:rPr>
          <w:t>LazanasM</w:t>
        </w:r>
        <w:proofErr w:type="spellEnd"/>
      </w:hyperlink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hyperlink r:id="rId14" w:history="1">
        <w:proofErr w:type="spellStart"/>
        <w:r w:rsidR="0060508D" w:rsidRPr="00003FAB">
          <w:rPr>
            <w:rFonts w:ascii="Times New Roman" w:eastAsia="Times New Roman" w:hAnsi="Times New Roman" w:cs="Times New Roman"/>
            <w:kern w:val="28"/>
            <w:sz w:val="24"/>
            <w:szCs w:val="24"/>
            <w:lang w:val="en-GB"/>
          </w:rPr>
          <w:t>GargalianosP</w:t>
        </w:r>
        <w:proofErr w:type="spellEnd"/>
      </w:hyperlink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hyperlink r:id="rId15" w:history="1">
        <w:proofErr w:type="spellStart"/>
        <w:r w:rsidR="0060508D" w:rsidRPr="00003FAB">
          <w:rPr>
            <w:rFonts w:ascii="Times New Roman" w:eastAsia="Times New Roman" w:hAnsi="Times New Roman" w:cs="Times New Roman"/>
            <w:kern w:val="28"/>
            <w:sz w:val="24"/>
            <w:szCs w:val="24"/>
            <w:lang w:val="en-GB"/>
          </w:rPr>
          <w:t>ChryssosG</w:t>
        </w:r>
        <w:proofErr w:type="spellEnd"/>
      </w:hyperlink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hyperlink r:id="rId16" w:history="1">
        <w:proofErr w:type="spellStart"/>
        <w:r w:rsidR="0060508D" w:rsidRPr="00003FAB">
          <w:rPr>
            <w:rFonts w:ascii="Times New Roman" w:eastAsia="Times New Roman" w:hAnsi="Times New Roman" w:cs="Times New Roman"/>
            <w:kern w:val="28"/>
            <w:sz w:val="24"/>
            <w:szCs w:val="24"/>
            <w:lang w:val="en-GB"/>
          </w:rPr>
          <w:t>AntoniadouA</w:t>
        </w:r>
        <w:proofErr w:type="spellEnd"/>
      </w:hyperlink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hyperlink r:id="rId17" w:history="1">
        <w:proofErr w:type="spellStart"/>
        <w:r w:rsidR="0060508D" w:rsidRPr="00003FAB">
          <w:rPr>
            <w:rFonts w:ascii="Times New Roman" w:eastAsia="Times New Roman" w:hAnsi="Times New Roman" w:cs="Times New Roman"/>
            <w:kern w:val="28"/>
            <w:sz w:val="24"/>
            <w:szCs w:val="24"/>
            <w:lang w:val="en-GB"/>
          </w:rPr>
          <w:t>PsichogiouM</w:t>
        </w:r>
        <w:proofErr w:type="spellEnd"/>
      </w:hyperlink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hyperlink r:id="rId18" w:history="1">
        <w:proofErr w:type="spellStart"/>
        <w:r w:rsidR="0060508D" w:rsidRPr="00003FAB">
          <w:rPr>
            <w:rFonts w:ascii="Times New Roman" w:eastAsia="Times New Roman" w:hAnsi="Times New Roman" w:cs="Times New Roman"/>
            <w:kern w:val="28"/>
            <w:sz w:val="24"/>
            <w:szCs w:val="24"/>
            <w:lang w:val="en-GB"/>
          </w:rPr>
          <w:t>PanosG</w:t>
        </w:r>
        <w:proofErr w:type="spellEnd"/>
      </w:hyperlink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hyperlink r:id="rId19" w:history="1">
        <w:proofErr w:type="spellStart"/>
        <w:r w:rsidR="0060508D" w:rsidRPr="00003FAB">
          <w:rPr>
            <w:rFonts w:ascii="Times New Roman" w:eastAsia="Times New Roman" w:hAnsi="Times New Roman" w:cs="Times New Roman"/>
            <w:kern w:val="28"/>
            <w:sz w:val="24"/>
            <w:szCs w:val="24"/>
            <w:lang w:val="en-GB"/>
          </w:rPr>
          <w:t>KatsarouO</w:t>
        </w:r>
        <w:proofErr w:type="spellEnd"/>
      </w:hyperlink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hyperlink r:id="rId20" w:history="1">
        <w:proofErr w:type="spellStart"/>
        <w:r w:rsidR="0060508D" w:rsidRPr="00003FAB">
          <w:rPr>
            <w:rFonts w:ascii="Times New Roman" w:eastAsia="Times New Roman" w:hAnsi="Times New Roman" w:cs="Times New Roman"/>
            <w:kern w:val="28"/>
            <w:sz w:val="24"/>
            <w:szCs w:val="24"/>
            <w:lang w:val="en-GB"/>
          </w:rPr>
          <w:t>SambatakouH</w:t>
        </w:r>
        <w:proofErr w:type="spellEnd"/>
      </w:hyperlink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hyperlink r:id="rId21" w:history="1">
        <w:proofErr w:type="spellStart"/>
        <w:r w:rsidR="0060508D" w:rsidRPr="00003FAB">
          <w:rPr>
            <w:rFonts w:ascii="Times New Roman" w:eastAsia="Times New Roman" w:hAnsi="Times New Roman" w:cs="Times New Roman"/>
            <w:kern w:val="28"/>
            <w:sz w:val="24"/>
            <w:szCs w:val="24"/>
            <w:lang w:val="en-GB"/>
          </w:rPr>
          <w:t>KordossisT</w:t>
        </w:r>
        <w:proofErr w:type="spellEnd"/>
      </w:hyperlink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hyperlink r:id="rId22" w:history="1">
        <w:proofErr w:type="spellStart"/>
        <w:r w:rsidR="0060508D" w:rsidRPr="00003FAB">
          <w:rPr>
            <w:rFonts w:ascii="Times New Roman" w:eastAsia="Times New Roman" w:hAnsi="Times New Roman" w:cs="Times New Roman"/>
            <w:kern w:val="28"/>
            <w:sz w:val="24"/>
            <w:szCs w:val="24"/>
            <w:lang w:val="en-GB"/>
          </w:rPr>
          <w:t>HatzakisA</w:t>
        </w:r>
        <w:proofErr w:type="spellEnd"/>
      </w:hyperlink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; </w:t>
      </w:r>
      <w:hyperlink r:id="rId23" w:history="1">
        <w:r w:rsidR="0060508D" w:rsidRPr="00003FAB">
          <w:rPr>
            <w:rFonts w:ascii="Times New Roman" w:eastAsia="Times New Roman" w:hAnsi="Times New Roman" w:cs="Times New Roman"/>
            <w:kern w:val="28"/>
            <w:sz w:val="24"/>
            <w:szCs w:val="24"/>
            <w:lang w:val="en-GB"/>
          </w:rPr>
          <w:t>AMACS</w:t>
        </w:r>
      </w:hyperlink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Effect of HIV type 1 subtype on </w:t>
      </w:r>
      <w:proofErr w:type="spellStart"/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virologicaland</w:t>
      </w:r>
      <w:proofErr w:type="spellEnd"/>
      <w:r w:rsidR="0060508D"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immunological response to combination antiretroviral therapy: evidence for a more rapid viral suppression for subtype A than subtype B-infected Greek individuals AIDS Res Hum Retroviruses. 2013 Mar;29(3):461-9.</w:t>
      </w:r>
    </w:p>
    <w:p w14:paraId="00CD5C37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Gamaletsou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MN, Walsh TJ,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Zaoutis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T,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Pagoni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Kotsopoulou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Voulgarelis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M,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Panayiotidis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P,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Vassilakopoulos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T,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Angelopoulou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MK, 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Marangos M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,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Spyridonidis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Kofteridis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D,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Pouli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A, Sotiropoulos D,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Matsouka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P,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Argyropoulou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Perloretzou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S,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Leckerman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K, Manaka A,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Oikonomopoulos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P,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Daikos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G,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Petrikkos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G,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Sipsas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NV.A prospective, cohort, multicentre study of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candidaemia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in hospitalized adult patients with haematological malignancies.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ClinMicrobiol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 Infect. 2014 Jan;20(1):O50-7. </w:t>
      </w:r>
      <w:proofErr w:type="spellStart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doi</w:t>
      </w:r>
      <w:proofErr w:type="spellEnd"/>
      <w:r w:rsidRPr="0060508D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: 10.1111/1469-0691.12312. </w:t>
      </w:r>
      <w:r w:rsidRPr="0060508D">
        <w:rPr>
          <w:rFonts w:ascii="Times New Roman" w:eastAsia="Times New Roman" w:hAnsi="Times New Roman" w:cs="Times New Roman"/>
          <w:kern w:val="28"/>
          <w:sz w:val="24"/>
          <w:szCs w:val="24"/>
        </w:rPr>
        <w:t>Epub 2013 Jul 24</w:t>
      </w:r>
    </w:p>
    <w:p w14:paraId="615752E4" w14:textId="77777777" w:rsidR="0060508D" w:rsidRPr="00003FAB" w:rsidRDefault="0060508D" w:rsidP="0060508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</w:pPr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Papadimitriou-</w:t>
      </w: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Olivgeris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 M, </w:t>
      </w:r>
      <w:r w:rsidRPr="00003FAB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 w:eastAsia="el-GR"/>
        </w:rPr>
        <w:t>Marangos M</w:t>
      </w:r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Fligou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 F, </w:t>
      </w: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Christofidou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 M, </w:t>
      </w: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Sklavou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 C, </w:t>
      </w: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Vamvakopoulou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 S, </w:t>
      </w: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Anastassiou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 ED, </w:t>
      </w: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Filos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 KS. KPC-producing Klebsiella pneumoniae enteric colonization acquired during intensive care unit stay: the significance of risk factors for its development and its impact on mortality. </w:t>
      </w:r>
      <w:proofErr w:type="spellStart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>DiagnMicrobiol</w:t>
      </w:r>
      <w:proofErr w:type="spellEnd"/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 xml:space="preserve"> Infect Dis. 2013 Oct;77(2):169-73.</w:t>
      </w:r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ab/>
      </w:r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ab/>
      </w:r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ab/>
      </w:r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ab/>
      </w:r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ab/>
      </w:r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ab/>
      </w:r>
      <w:r w:rsidRPr="00003FAB">
        <w:rPr>
          <w:rFonts w:ascii="Times New Roman" w:eastAsia="Times New Roman" w:hAnsi="Times New Roman" w:cs="Times New Roman"/>
          <w:spacing w:val="-3"/>
          <w:kern w:val="28"/>
          <w:sz w:val="24"/>
          <w:szCs w:val="24"/>
          <w:lang w:val="en-US" w:eastAsia="el-GR"/>
        </w:rPr>
        <w:tab/>
      </w:r>
    </w:p>
    <w:p w14:paraId="6E13D569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</w:pP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lastRenderedPageBreak/>
        <w:t>SavvidakiE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KazakopoulosP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PapachristouE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KaraviasD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ZavvosV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VoliotisG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KalliakmaniP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MarangosM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>,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GoumenosDS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US"/>
        </w:rPr>
        <w:t xml:space="preserve">. </w:t>
      </w: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Replacement of mycophenolate Acid with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everolimus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in patients who became neutropenic after renal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transplant.ExpClin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Transplant. 2014 Feb;12(1):31-6.</w:t>
      </w:r>
    </w:p>
    <w:p w14:paraId="09EF079F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M. Nikolaou, P.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Zampakis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V.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Vervita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K.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Almaloglou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G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Adonakis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M.Marangos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, G.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Dekavalas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Necrotizing fasciitis complicating pregnancy: report of a case and literature review. Case reports in Obstetrics and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Gynecology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. Case Rep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Obstet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 Gynecol. 2014;2014:505410. </w:t>
      </w:r>
      <w:proofErr w:type="spellStart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>doi</w:t>
      </w:r>
      <w:proofErr w:type="spellEnd"/>
      <w:r w:rsidRPr="00003FAB">
        <w:rPr>
          <w:rFonts w:ascii="Times New Roman" w:eastAsia="Times New Roman" w:hAnsi="Times New Roman" w:cs="Times New Roman"/>
          <w:kern w:val="28"/>
          <w:sz w:val="24"/>
          <w:szCs w:val="24"/>
          <w:lang w:val="en-GB"/>
        </w:rPr>
        <w:t xml:space="preserve">: 10.1155/2014/50541 </w:t>
      </w:r>
    </w:p>
    <w:p w14:paraId="32041696" w14:textId="77777777" w:rsidR="0060508D" w:rsidRPr="00003FAB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r w:rsidRPr="00003F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I </w:t>
      </w:r>
      <w:proofErr w:type="spellStart"/>
      <w:r w:rsidRPr="00003F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Spiliopoulou</w:t>
      </w:r>
      <w:proofErr w:type="spellEnd"/>
      <w:r w:rsidRPr="00003F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, A </w:t>
      </w:r>
      <w:proofErr w:type="spellStart"/>
      <w:r w:rsidRPr="00003F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Foka</w:t>
      </w:r>
      <w:proofErr w:type="spellEnd"/>
      <w:r w:rsidRPr="00003F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, A </w:t>
      </w:r>
      <w:proofErr w:type="spellStart"/>
      <w:r w:rsidRPr="00003F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Bounas</w:t>
      </w:r>
      <w:proofErr w:type="spellEnd"/>
      <w:r w:rsidRPr="00003F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, M Marangos Mycobacterium </w:t>
      </w:r>
      <w:proofErr w:type="spellStart"/>
      <w:r w:rsidRPr="00003F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kansasii</w:t>
      </w:r>
      <w:proofErr w:type="spellEnd"/>
      <w:r w:rsidRPr="00003F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cutaneous infection in a patient with sarcoidosis treated with anti-TNF agents Act </w:t>
      </w:r>
      <w:proofErr w:type="spellStart"/>
      <w:r w:rsidRPr="00003F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ClinBelg</w:t>
      </w:r>
      <w:proofErr w:type="spellEnd"/>
      <w:r w:rsidRPr="00003FA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(</w:t>
      </w:r>
      <w:r w:rsidRPr="00003FAB">
        <w:rPr>
          <w:rFonts w:ascii="Times New Roman" w:eastAsia="Times New Roman" w:hAnsi="Times New Roman" w:cs="Times New Roman"/>
          <w:bCs/>
          <w:sz w:val="24"/>
          <w:szCs w:val="24"/>
        </w:rPr>
        <w:t>δεκτο</w:t>
      </w:r>
      <w:r w:rsidRPr="00003FAB">
        <w:rPr>
          <w:rFonts w:ascii="Times New Roman" w:eastAsia="Times New Roman" w:hAnsi="Times New Roman" w:cs="Times New Roman"/>
          <w:sz w:val="24"/>
          <w:szCs w:val="24"/>
          <w:lang w:val="en-US"/>
        </w:rPr>
        <w:t>OA/3320)</w:t>
      </w:r>
      <w:r w:rsidRPr="00003FAB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\</w:t>
      </w:r>
    </w:p>
    <w:p w14:paraId="61E33854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Cs w:val="24"/>
          <w:lang w:val="en-GB"/>
        </w:rPr>
      </w:pP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AkinosoglouK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MelachrinouM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SiagrisD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KoletsisE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,</w:t>
      </w: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 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MarangosM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GogosCA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SolomouEE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.Good's Syndrome and Pure White Cell Aplasia Complicated by Cryptococcus Infection: A Case Report and Review of the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Literature.J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ClinImmunol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. 2014 Apr;34(3):283-8</w:t>
      </w:r>
    </w:p>
    <w:p w14:paraId="64F4E56D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Gamaletsou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MN,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Daikos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GL, Walsh TJ, Perlin DS,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Ortigosa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CJ,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Psaroulaki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Pagoni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Argyropoulou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Nepka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Perivolioti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Kotsopoulou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Perloretzou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S, 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Kofteridis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D,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Grammatikou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Goukos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D,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Petrikkos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G,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Sipsas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NV.Breakthrough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candidaemia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caused by phenotypically susceptible Candida spp. in patients with haematological malignancies does not correlate with established interpretive breakpoints. Int J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Antimicrob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Agents. 2014 Sep;44(3):248-55</w:t>
      </w:r>
    </w:p>
    <w:p w14:paraId="22126A8E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Giormezis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N,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Kolonitsiou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F,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Foka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Drougka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Liakopoulos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Makri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Papanastasiou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AD,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Vogiatzi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Dimitriou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G, 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Christofidou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Anastassiou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ED,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Petinaki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I.Coagulase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-negative staphylococcal bloodstream and prosthetic-device-associated infections: the role of biofilm formation and distribution of adhesin and toxin genes. J Med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Microbiol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. 2014 Nov;63(Pt 11):1500-8</w:t>
      </w:r>
    </w:p>
    <w:p w14:paraId="378E88E7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Assimakopoulos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SF,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Dimitropoulou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D, 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Gogos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CA. Intestinal barrier dysfunction in HIV infection: pathophysiology, clinical implications and potential therapies. Infection. 2014 Dec;42(6):951-9.</w:t>
      </w:r>
    </w:p>
    <w:p w14:paraId="7226CC0C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Papadimitriou-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Olivgeris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Giormezis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N,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Fligou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F,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Liakopoulos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Anastassiou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ED,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Petinaki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Filos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KS,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I.Factors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influencing linezolid-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nonsusceptible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coagulase-negative staphylococci dissemination among patients in the intensive care unit: a retrospective cohort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study.Chemotherapy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. 2013;59(6):420-6 </w:t>
      </w:r>
    </w:p>
    <w:p w14:paraId="556EE929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Papadimitriou-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Olivgeris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Drougka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Fligou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F,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Kolonitsiou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F,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Liakopoulos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Dodou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V,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Anastassiou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ED,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Petinaki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E, 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Filos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KS,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I.Risk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factors for enterococcal infection and colonization by vancomycin-resistant enterococci in critically ill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patients.Infection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. 2014 Dec;42(6):1013-22.</w:t>
      </w:r>
    </w:p>
    <w:p w14:paraId="1AF3AD07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I,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Foka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Bounas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Marangos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MNMycobacterium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kansasii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cutaneous infection in a patient with sarcoidosis treated with anti-TNF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agents.ActaClin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Belg. 2014 Jun;69(3):229-31</w:t>
      </w:r>
    </w:p>
    <w:p w14:paraId="1141A4EF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Dimaka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K, Mallis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Naxakis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SS, 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Papadas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TA,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Stathas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T,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Mastronikolis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NS.Chronic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rhinocerebralmucormycosis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: a rare case report and review of the literature Mycoses. 2014 Nov;57(11):699-702</w:t>
      </w:r>
    </w:p>
    <w:p w14:paraId="1E6131EE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lastRenderedPageBreak/>
        <w:t>Papadimitriou-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Olivgeris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Fligou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F,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Manolopoulou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P,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I, Vrettos T,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Dodou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V,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Filos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KS,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Anastassiou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ED, 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Christofidou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M. Association of KPC-producing Klebsiella pneumoniae colonization or infection with Candida isolation and selection of non-albicans species. 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DiagnMicrobiol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Infect Dis. 2014</w:t>
      </w:r>
    </w:p>
    <w:p w14:paraId="11C5276B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Papadimitriou-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Olivgeris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Christofidou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Fligou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F,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Bartzavali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C,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Panteli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ES,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Vamvakopoulou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S,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Filos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KS,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Anastassiou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ED. Risk factors for infection and predictors of mortality among patients with KPC-producing Klebsiella pneumoniae bloodstream infections in the intensive care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unit.Scand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J Infect Dis. 2014 Sep;46(9):642-8</w:t>
      </w:r>
    </w:p>
    <w:p w14:paraId="5385F0F0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Papadimitriou-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Olivgeris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Christofidou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Fligou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F,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Bartzavali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C, Vrettos T,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Filos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KS, 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Anastassiou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EDThe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role of colonization pressure in the dissemination of colistin or tigecycline resistant KPC-producing Klebsiella pneumoniae in critically ill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patients.Infection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. 2014 Oct;42(5):883-90</w:t>
      </w:r>
    </w:p>
    <w:p w14:paraId="54790273" w14:textId="09B84F29" w:rsidR="0060508D" w:rsidRPr="00313BD6" w:rsidRDefault="0060508D" w:rsidP="00313BD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Velissaris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D,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Karamouzos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V, 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Pierrakos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C,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Karanikolas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M.</w:t>
      </w:r>
      <w:r w:rsidR="00743456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</w:t>
      </w: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Pharmacokinetic changes and dosing modification of aminoglycosides in critically ill obese patients: a literature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review.J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Clin Med Res. 2014 Aug;6(4):227-33</w:t>
      </w:r>
    </w:p>
    <w:p w14:paraId="415FD8C2" w14:textId="7EC17BC8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Assimakopoulos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SF,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Dimitropoulou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D, 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Gogos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CA. Intestinal barrier dysfunction in HIV infection: pathophysiology, clinical implications and potential therapies.</w:t>
      </w:r>
      <w:r w:rsidR="00743456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</w:t>
      </w: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Infection. 2014 Dec;42(6):951-9. </w:t>
      </w:r>
    </w:p>
    <w:p w14:paraId="150B624C" w14:textId="5FB6A815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Papa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Gavana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Detsis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Terzaki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E, Veneti L,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Pervanidou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D,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Georgakopoulou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T, 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Koliopoulos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G, Baka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Tsiodras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S,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Tsakris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HadjichristodoulouC.Laboratory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and surveillance studies following a suspected Dengue case in Greece, 2012. Int J Infect Dis. 2015 Jan</w:t>
      </w:r>
      <w:r w:rsidR="00743456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</w:t>
      </w: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;30:150-3.   </w:t>
      </w:r>
    </w:p>
    <w:p w14:paraId="70C6AC96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Papachristou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Provatopoulou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S,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Savvidaki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Kaplanis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N,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Kalliakmani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P,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Papasotiriou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Fyssa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L,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Tsamantas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Fokaefs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E, Marangos M, Mira N,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Maroulis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I,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Karavias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D,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Goumenos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DS,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Vlachogajannis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J. Outcome of transplantation in renal allograft recipients from cadaveric donors with standard and expanded criteria: a single-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centerexperience.Transplant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Proc. 2014 Nov;46(9):3172-4.  </w:t>
      </w:r>
    </w:p>
    <w:p w14:paraId="10D7F26D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Assimakopoulos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SF,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Foka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Kolonitsiou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F,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Lagadinou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Petinaki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Anastassiou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ED,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I, Marangos M. Pulmonary infection by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Rhodococcusequi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presenting with positive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Ziehl-Neelsen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stain in a patient with human immunodeficiency virus: a case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report.J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Med Case Rep. 2014 Dec 13;8(1):423. </w:t>
      </w:r>
    </w:p>
    <w:p w14:paraId="477C03DB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Kargiotis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O, Marangos M, Polychronopoulos P.  An unusual case of isoniazid toxicity.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Neurol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Sci. 2015 Feb 11</w:t>
      </w:r>
    </w:p>
    <w:p w14:paraId="7BACD49A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The first NDM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Metallo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-β-lactamase producing Klebsiella pneumoniae isolate in a University Hospital of Southwestern Greece.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Spyropoulou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Bartzavali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C,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Vamvakopoulou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S, 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Anastassiou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ED,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I,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Christofidou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M. J Chemother. 2015</w:t>
      </w:r>
    </w:p>
    <w:p w14:paraId="3065154D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On the search for novel treatment modalities for HIV-associated intestinal barrier dysfunction.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Assimakopoulos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SF,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Dimitropoulou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D, 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Gogos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CA. Infection. 2015</w:t>
      </w:r>
    </w:p>
    <w:p w14:paraId="30EF0078" w14:textId="2A28C206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lastRenderedPageBreak/>
        <w:t>Assimakopoulos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SF,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Stamouli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V,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Dimitropoulou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D,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Panos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G,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Anastassiou</w:t>
      </w:r>
      <w:proofErr w:type="spellEnd"/>
      <w:r w:rsidR="00743456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</w:t>
      </w: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ED,</w:t>
      </w:r>
      <w:r w:rsidR="00743456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</w:t>
      </w: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Toxoplasma gondii meningoencephalitis without cerebral MRI findings in a patient with ulcerative colitis under immunosuppressive treatment. Infection. 2015 Oct;43(5):589-93.</w:t>
      </w:r>
    </w:p>
    <w:p w14:paraId="5BF1B8BC" w14:textId="77777777" w:rsidR="0060508D" w:rsidRPr="0060508D" w:rsidRDefault="0060508D" w:rsidP="0060508D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</w:pP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Papadimitriou-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Olivgeris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I,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Christofidou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Logothetis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D,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Manolopoulou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P,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Dodou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V,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Fligou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F, Marangos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>Anastassiou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  <w:t xml:space="preserve"> ED. </w:t>
      </w:r>
      <w:hyperlink r:id="rId24" w:history="1">
        <w:r w:rsidRPr="0060508D">
          <w:rPr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 xml:space="preserve">Co-colonization by multidrug-resistant bacteria in two Greek intensive care </w:t>
        </w:r>
        <w:proofErr w:type="spellStart"/>
        <w:r w:rsidRPr="0060508D">
          <w:rPr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units.</w:t>
        </w:r>
      </w:hyperlink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Eur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J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ClinMicrobiol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Infect Dis. 2015 Oct;34(10):1947-55 </w:t>
      </w:r>
    </w:p>
    <w:p w14:paraId="6348E687" w14:textId="77777777" w:rsidR="0060508D" w:rsidRPr="0060508D" w:rsidRDefault="0060508D" w:rsidP="0060508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</w:pPr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Papadimitriou-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Olivgeris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Lekka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K,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Zisimopoulos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K,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I,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Logothetis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D,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Theodorou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G,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Anastassiou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ED,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Fligou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F, </w:t>
      </w:r>
      <w:proofErr w:type="spellStart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>Karakantza</w:t>
      </w:r>
      <w:proofErr w:type="spellEnd"/>
      <w:r w:rsidRPr="0060508D"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GB"/>
        </w:rPr>
        <w:t xml:space="preserve"> M, Marangos M. </w:t>
      </w:r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GB"/>
        </w:rPr>
        <w:t xml:space="preserve">Role of CD64 expression on neutrophils in the diagnosis of sepsis and the prediction of mortality in adult critically ill patients.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GB"/>
        </w:rPr>
        <w:t>DiagnMicrobiol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GB"/>
        </w:rPr>
        <w:t xml:space="preserve"> Infect Dis. 2015 Jul;82(3):234-9</w:t>
      </w:r>
    </w:p>
    <w:p w14:paraId="7EC0A7E6" w14:textId="77777777" w:rsidR="0060508D" w:rsidRPr="000E7499" w:rsidRDefault="0060508D" w:rsidP="000E74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</w:pPr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Papadimitriou-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Olivgeris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Filippidou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S,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Drougka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E,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Fligou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F,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Kolonitsiou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F,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Dodou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V, Marangos M,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Anastassiou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ED,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Vantarakis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I.Biofilm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synthesis and presence of virulence factors among enterococci isolated from patients and water samples. J Med Microbiol. 2015 Nov;64(11):1270</w:t>
      </w:r>
    </w:p>
    <w:p w14:paraId="3FF6211C" w14:textId="77777777" w:rsidR="0060508D" w:rsidRPr="000E7499" w:rsidRDefault="0060508D" w:rsidP="000E74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</w:pP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Pantazis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N,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Psichogiou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Paparizos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V,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Gargalianos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P,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Chini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Protopapas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K,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Sipsas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NV,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Panos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G,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Chrysos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G,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Sambatakou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H,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Katsarou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O,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Touloumi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G; AMACS.</w:t>
      </w:r>
      <w:r w:rsidR="00313BD6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</w:t>
      </w:r>
      <w:hyperlink r:id="rId25" w:history="1">
        <w:r w:rsidRPr="00313BD6">
          <w:rPr>
            <w:rFonts w:ascii="Times New Roman" w:eastAsia="Times New Roman" w:hAnsi="Times New Roman" w:cs="Times New Roman"/>
            <w:bCs/>
            <w:spacing w:val="-3"/>
            <w:kern w:val="28"/>
            <w:sz w:val="24"/>
            <w:szCs w:val="24"/>
            <w:lang w:val="en-US"/>
          </w:rPr>
          <w:t>Treatment Modifications and Treatment-Limiting Toxicities or Side Effects: Risk Factors and Temporal Trends.</w:t>
        </w:r>
      </w:hyperlink>
      <w:r w:rsidRPr="00313BD6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AIDS Res Hum Retroviruses. 2015;31(7):707-17</w:t>
      </w:r>
    </w:p>
    <w:p w14:paraId="60610111" w14:textId="77777777" w:rsidR="0060508D" w:rsidRPr="0060508D" w:rsidRDefault="0060508D" w:rsidP="000E7499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107 </w:t>
      </w:r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ab/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Spyropoulou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A, Papadimitriou-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Olivgeris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Bartzavali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C,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Vamvakopoulou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S, Marangos M,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I,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Anastassiou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ED,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Christofidou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M. </w:t>
      </w:r>
      <w:hyperlink r:id="rId26" w:history="1">
        <w:r w:rsidRPr="0060508D">
          <w:rPr>
            <w:rFonts w:ascii="Times New Roman" w:eastAsia="Times New Roman" w:hAnsi="Times New Roman" w:cs="Times New Roman"/>
            <w:sz w:val="24"/>
            <w:szCs w:val="24"/>
            <w:lang w:eastAsia="el-GR"/>
          </w:rPr>
          <w:t>Α</w:t>
        </w:r>
        <w:r w:rsidRPr="0060508D">
          <w:rPr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 xml:space="preserve"> ten year surveillance study of </w:t>
        </w:r>
        <w:proofErr w:type="spellStart"/>
        <w:r w:rsidRPr="0060508D">
          <w:rPr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carbapenemase</w:t>
        </w:r>
        <w:proofErr w:type="spellEnd"/>
        <w:r w:rsidRPr="0060508D">
          <w:rPr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 xml:space="preserve">-producing Klebsiella pneumoniae in a tertiary care Greek University hospital: predominance of KPC over VIM or NDM-producing </w:t>
        </w:r>
        <w:proofErr w:type="spellStart"/>
        <w:r w:rsidRPr="0060508D">
          <w:rPr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isolates.</w:t>
        </w:r>
      </w:hyperlink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J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Med Microbiol. 2015 Dec 23.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doi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10.1099/jmm.0.000217 </w:t>
      </w:r>
    </w:p>
    <w:p w14:paraId="0472D779" w14:textId="77777777" w:rsidR="0060508D" w:rsidRPr="0060508D" w:rsidRDefault="0060508D" w:rsidP="0060508D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108</w:t>
      </w:r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ab/>
        <w:t>Papadimitriou-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Olivgeri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I,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Giormezis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N, Papadimitriou-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Olivgeris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ZotouA,Kolonitsiou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F,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Koutsileou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K,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Fligou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F, Marangos M,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Anastassiou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ED, </w:t>
      </w:r>
      <w:proofErr w:type="spellStart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bCs/>
          <w:spacing w:val="-3"/>
          <w:kern w:val="28"/>
          <w:sz w:val="24"/>
          <w:szCs w:val="24"/>
          <w:lang w:val="en-US"/>
        </w:rPr>
        <w:t xml:space="preserve"> I </w:t>
      </w:r>
      <w:hyperlink r:id="rId27" w:history="1">
        <w:r w:rsidRPr="0060508D">
          <w:rPr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 xml:space="preserve">Number of positive blood cultures, biofilm formation, and adhesin genes in differentiating true coagulase-negative staphylococci bacteremia from </w:t>
        </w:r>
        <w:proofErr w:type="spellStart"/>
        <w:r w:rsidRPr="0060508D">
          <w:rPr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contamination.</w:t>
        </w:r>
      </w:hyperlink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Eur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J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ClinMicrobiol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Infect Dis. 2015 Oct 21 </w:t>
      </w:r>
    </w:p>
    <w:p w14:paraId="44C0FED2" w14:textId="77777777" w:rsidR="0060508D" w:rsidRPr="0060508D" w:rsidRDefault="0060508D" w:rsidP="0060508D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3AFC8B2B" w14:textId="77777777" w:rsidR="00753595" w:rsidRDefault="0060508D" w:rsidP="000E7499">
      <w:pPr>
        <w:shd w:val="clear" w:color="auto" w:fill="FFFFFF"/>
        <w:spacing w:after="0" w:line="270" w:lineRule="atLeast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109</w:t>
      </w:r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  <w:t>Papadimitriou-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Olivgeris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M,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Kolonitsiou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F,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Zerva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L,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Lebessi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E,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Koutsia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C,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Drougka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E,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Sarrou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S,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Giormezis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N,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Vourli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S,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Doudoulakakis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A,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Konsolakis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C, </w:t>
      </w:r>
      <w:r w:rsidRPr="0060508D">
        <w:rPr>
          <w:rFonts w:ascii="Times New Roman" w:eastAsia="Times New Roman" w:hAnsi="Times New Roman" w:cs="Times New Roman"/>
          <w:bCs/>
          <w:sz w:val="24"/>
          <w:szCs w:val="24"/>
          <w:lang w:val="en-US" w:eastAsia="el-GR"/>
        </w:rPr>
        <w:t>Marangos M</w:t>
      </w:r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Anastassiou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ED,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Petinaki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E, </w:t>
      </w:r>
      <w:proofErr w:type="spellStart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Spiliopoulou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I. </w:t>
      </w:r>
      <w:hyperlink r:id="rId28" w:history="1">
        <w:r w:rsidRPr="0060508D">
          <w:rPr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Activity of vancomycin, linezolid, and daptomycin against staphylococci and enterococci isolated in 5 Greek hospitals during a 5-year period (2008-2012).</w:t>
        </w:r>
        <w:proofErr w:type="spellStart"/>
      </w:hyperlink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DiagnMicrobiol</w:t>
      </w:r>
      <w:proofErr w:type="spellEnd"/>
      <w:r w:rsidRPr="0060508D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Infect Dis. 2015 Dec;83(4):386-8</w:t>
      </w:r>
    </w:p>
    <w:p w14:paraId="0573B20A" w14:textId="77777777" w:rsidR="00753595" w:rsidRPr="00753595" w:rsidRDefault="00753595" w:rsidP="000E7499">
      <w:pPr>
        <w:shd w:val="clear" w:color="auto" w:fill="FFFFFF"/>
        <w:spacing w:after="0" w:line="270" w:lineRule="atLeast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110.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Papadimitriou-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Olivgeris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Vamvakopoulou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Spyropoulou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Α,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Bartzavali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C, Marangos M,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Anastassiou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ED,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Spiliopoulou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Christofidou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  Performance of four different agar plate methods for rectal swabs, synergy disk tests, and MBL-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Etest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for clinical isolates in detecting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carbapenemase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-producing Klebsiella pneumoniae. J Med Microbiol. 2016 Jul 19.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doi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10.1099/jmm.0.000318</w:t>
      </w:r>
    </w:p>
    <w:p w14:paraId="4281CCB3" w14:textId="77777777" w:rsidR="00753595" w:rsidRPr="00753595" w:rsidRDefault="00753595" w:rsidP="000E7499">
      <w:pPr>
        <w:shd w:val="clear" w:color="auto" w:fill="FFFFFF"/>
        <w:spacing w:after="0" w:line="270" w:lineRule="atLeast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111  </w:t>
      </w:r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  <w:t>Papadimitriou-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Olivgeris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Filippidou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Kolonitsiou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Drougka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Koutsileou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K,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Fligou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Dodou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V,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Sarrou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S, Marangos M,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Vantarakis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Anastassiou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ED,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Petinaki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Spiliopoulou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I. Pitfalls in the identification of Enterococcus species and the detection of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vanA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and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vanB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genes. Lett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ApplMicrobiol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2016 Jul 1.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doi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: 10.1111/lam.12610</w:t>
      </w:r>
    </w:p>
    <w:p w14:paraId="0896C92B" w14:textId="77777777" w:rsidR="00313BD6" w:rsidRPr="0060508D" w:rsidRDefault="00753595" w:rsidP="000E7499">
      <w:pPr>
        <w:shd w:val="clear" w:color="auto" w:fill="FFFFFF"/>
        <w:spacing w:after="0" w:line="270" w:lineRule="atLeast"/>
        <w:ind w:left="360" w:hanging="36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112.</w:t>
      </w:r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Gkentzi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D,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Kolyva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Spiliopoulou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I, Marangos M,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Dimitriou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G. Treatment Options for Persistent Coagulase Negative Staphylococcal Bacteremia in Neonates.  </w:t>
      </w:r>
      <w:proofErr w:type="spellStart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CurrPediatr</w:t>
      </w:r>
      <w:proofErr w:type="spellEnd"/>
      <w:r w:rsidRPr="00753595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Rev. 2016</w:t>
      </w:r>
    </w:p>
    <w:p w14:paraId="1BB03DCE" w14:textId="77777777" w:rsidR="00313BD6" w:rsidRPr="00313BD6" w:rsidRDefault="00313BD6" w:rsidP="00313BD6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szCs w:val="24"/>
          <w:lang w:val="en-US" w:eastAsia="el-GR"/>
        </w:rPr>
      </w:pPr>
      <w:r w:rsidRPr="00313BD6">
        <w:rPr>
          <w:rFonts w:ascii="Times New Roman" w:hAnsi="Times New Roman" w:cs="Times New Roman"/>
          <w:szCs w:val="24"/>
          <w:lang w:val="en-US" w:eastAsia="el-GR"/>
        </w:rPr>
        <w:t>113.</w:t>
      </w:r>
      <w:r w:rsidRPr="00313BD6">
        <w:rPr>
          <w:rFonts w:ascii="Times New Roman" w:hAnsi="Times New Roman" w:cs="Times New Roman"/>
          <w:lang w:val="en-US"/>
        </w:rPr>
        <w:t xml:space="preserve"> </w:t>
      </w:r>
      <w:r w:rsidRPr="00313BD6">
        <w:rPr>
          <w:rFonts w:ascii="Times New Roman" w:hAnsi="Times New Roman" w:cs="Times New Roman"/>
          <w:szCs w:val="24"/>
          <w:lang w:val="en-US" w:eastAsia="el-GR"/>
        </w:rPr>
        <w:t>Papadimitriou-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Olivgeris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Fligou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F,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Spiliopoulou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A,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Koutsileou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K,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Kolonitsiou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F,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Spyropoulou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A,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Zotou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A, Marangos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Anastassiou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ED,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Christofidou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Spiliopoulou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I. Risk factors and predictors of carbapenem-resistant Pseudomonas aeruginosa and Acinetobacter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baumannii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mortality in critically ill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bacteraemic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patients over a 6-year period (2010-15): antibiotics do matter. J Med Microbiol. 2017 Jul 31.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doi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: 10.1099/jmm.0.000538.  </w:t>
      </w:r>
    </w:p>
    <w:p w14:paraId="533FD0BE" w14:textId="77777777" w:rsidR="00313BD6" w:rsidRPr="00313BD6" w:rsidRDefault="00313BD6" w:rsidP="00313BD6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szCs w:val="24"/>
          <w:lang w:val="en-US" w:eastAsia="el-GR"/>
        </w:rPr>
      </w:pPr>
      <w:r w:rsidRPr="00313BD6">
        <w:rPr>
          <w:rFonts w:ascii="Times New Roman" w:hAnsi="Times New Roman" w:cs="Times New Roman"/>
          <w:szCs w:val="24"/>
          <w:lang w:val="en-US" w:eastAsia="el-GR"/>
        </w:rPr>
        <w:t>114. Papadimitriou-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Olivgeris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Spiliopoulou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A,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Fligou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F,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Spiliopoulou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I,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Tanaseskou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L,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Karpetas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G, Marangos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Anastassiou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ED,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Christofidou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M. Risk factors and predictors of mortality of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candidaemia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among critically ill patients: role of antifungal prophylaxis in its development and in selection of non-albicans species. Infection. 2017 Jul 29.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doi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: 10.1007/s15010-017-1050-z.  </w:t>
      </w:r>
    </w:p>
    <w:p w14:paraId="5237D8BF" w14:textId="77777777" w:rsidR="00313BD6" w:rsidRPr="00313BD6" w:rsidRDefault="00313BD6" w:rsidP="00313BD6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szCs w:val="24"/>
          <w:lang w:val="en-US" w:eastAsia="el-GR"/>
        </w:rPr>
      </w:pPr>
      <w:r w:rsidRPr="00313BD6">
        <w:rPr>
          <w:rFonts w:ascii="Times New Roman" w:hAnsi="Times New Roman" w:cs="Times New Roman"/>
          <w:szCs w:val="24"/>
          <w:lang w:val="en-US" w:eastAsia="el-GR"/>
        </w:rPr>
        <w:t>115.</w:t>
      </w:r>
      <w:r w:rsidRPr="00313B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Kolonitsiou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F, Papadimitriou-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Olivgeris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Spiliopoulou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A,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Stamouli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V,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Papakostas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V,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Apostolopoulou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E,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Panagiotopoulos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C, Marangos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Anastassiou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ED,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Christofidou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Spiliopoulou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I. Trends of Bloodstream Infections in a University Greek Hospital during a Three-Year Period: Incidence of Multidrug-Resistant Bacteria and Seasonality in Gram-negative Predominance. Pol J Microbiol. 2017 Jul 6;66(2):171-180.</w:t>
      </w:r>
    </w:p>
    <w:p w14:paraId="4382FB6B" w14:textId="77777777" w:rsidR="00313BD6" w:rsidRPr="00313BD6" w:rsidRDefault="00313BD6" w:rsidP="006038FD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szCs w:val="24"/>
          <w:lang w:val="en-US" w:eastAsia="el-GR"/>
        </w:rPr>
      </w:pPr>
      <w:r w:rsidRPr="00313BD6">
        <w:rPr>
          <w:rFonts w:ascii="Times New Roman" w:hAnsi="Times New Roman" w:cs="Times New Roman"/>
          <w:szCs w:val="24"/>
          <w:lang w:val="en-US" w:eastAsia="el-GR"/>
        </w:rPr>
        <w:t>116.</w:t>
      </w:r>
      <w:r w:rsidRPr="00313BD6">
        <w:rPr>
          <w:rFonts w:ascii="Times New Roman" w:hAnsi="Times New Roman" w:cs="Times New Roman"/>
          <w:lang w:val="en-US"/>
        </w:rPr>
        <w:t xml:space="preserve"> </w:t>
      </w:r>
      <w:r w:rsidRPr="00313BD6">
        <w:rPr>
          <w:rFonts w:ascii="Times New Roman" w:hAnsi="Times New Roman" w:cs="Times New Roman"/>
          <w:szCs w:val="24"/>
          <w:lang w:val="en-US" w:eastAsia="el-GR"/>
        </w:rPr>
        <w:t>Papadimitriou-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Olivgeris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Fligou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F,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Spiliopoulou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I,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Bartzavali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C,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Dodou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V,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Vamvakopoulou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S,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Koutsileou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K,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Zotou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A,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Anastassiou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ED,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Christofidou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M, Marangos M. Early KPC-Producing Klebsiella pneumoniae Bacteremia among Intensive Care Unit Patients Non-Colonized upon Admission. Pol J Microbiol. 2017 Jul 6;66(2):251-254.</w:t>
      </w:r>
    </w:p>
    <w:p w14:paraId="12F3FE28" w14:textId="77777777" w:rsidR="00313BD6" w:rsidRPr="00313BD6" w:rsidRDefault="00313BD6" w:rsidP="00313BD6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szCs w:val="24"/>
          <w:lang w:val="en-US" w:eastAsia="el-GR"/>
        </w:rPr>
      </w:pPr>
      <w:r w:rsidRPr="00313BD6">
        <w:rPr>
          <w:rFonts w:ascii="Times New Roman" w:hAnsi="Times New Roman" w:cs="Times New Roman"/>
          <w:szCs w:val="24"/>
          <w:lang w:val="en-US" w:eastAsia="el-GR"/>
        </w:rPr>
        <w:t>117.</w:t>
      </w:r>
      <w:r w:rsidRPr="00313B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Gkaravela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L, Papadimitriou-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Olivgeris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Foka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A,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Kolonitsiou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F,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Spiliopoulou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A,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Charokopos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N,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Voulgaridis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A,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Tsiamita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M, Marangos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Anastassiou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ED,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Spiliopoulou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I. Combination of commercially available molecular assays and culture based methods in diagnosis of tuberculosis and drug resistant tuberculosis.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Braz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J Microbiol. 2017 Jun 24.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pii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: S1517-8382(16)30662-1.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doi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: 10.1016/j.bjm.2017.04.001.  </w:t>
      </w:r>
    </w:p>
    <w:p w14:paraId="356A068B" w14:textId="77777777" w:rsidR="00313BD6" w:rsidRPr="00313BD6" w:rsidRDefault="00313BD6" w:rsidP="00313BD6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szCs w:val="24"/>
          <w:lang w:val="en-US" w:eastAsia="el-GR"/>
        </w:rPr>
      </w:pPr>
      <w:r w:rsidRPr="00313BD6">
        <w:rPr>
          <w:rFonts w:ascii="Times New Roman" w:hAnsi="Times New Roman" w:cs="Times New Roman"/>
          <w:szCs w:val="24"/>
          <w:lang w:val="en-US" w:eastAsia="el-GR"/>
        </w:rPr>
        <w:t>118.</w:t>
      </w:r>
      <w:r w:rsidRPr="00313B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Xaplanteri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P,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Gkentzi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D,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Stamouli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V,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Kolonitsiou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F,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Anastassiou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ED, Marangos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Spiliopoulou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I. Rare worm in an infant's nappy. Arch Dis Child. 2017 Jun 28.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pii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: archdischild-2017-312886.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doi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>: 10.1136/archdischild-2017-312886.</w:t>
      </w:r>
    </w:p>
    <w:p w14:paraId="3F89DD4F" w14:textId="77777777" w:rsidR="00313BD6" w:rsidRPr="00313BD6" w:rsidRDefault="00313BD6" w:rsidP="00313BD6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szCs w:val="24"/>
          <w:lang w:val="en-US" w:eastAsia="el-GR"/>
        </w:rPr>
      </w:pPr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119 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Gkentzi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D,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Katsakiori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P, Marangos M, Hsia Y, Amirthalingam G, Heath PT,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Ladhani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S. Maternal vaccination against pertussis: a systematic review of the recent literature. Arch Dis Child Fetal Neonatal Ed. 2017 May 3.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pii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: fetalneonatal-2016-312341.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doi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: 10.1136/archdischild-2016-312341.  </w:t>
      </w:r>
    </w:p>
    <w:p w14:paraId="26FBFF3C" w14:textId="77777777" w:rsidR="00313BD6" w:rsidRPr="00313BD6" w:rsidRDefault="00313BD6" w:rsidP="00313BD6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szCs w:val="24"/>
          <w:lang w:val="en-US" w:eastAsia="el-GR"/>
        </w:rPr>
      </w:pPr>
      <w:r w:rsidRPr="00313BD6">
        <w:rPr>
          <w:rFonts w:ascii="Times New Roman" w:hAnsi="Times New Roman" w:cs="Times New Roman"/>
          <w:szCs w:val="24"/>
          <w:lang w:val="en-US" w:eastAsia="el-GR"/>
        </w:rPr>
        <w:t>120.</w:t>
      </w:r>
      <w:r w:rsidRPr="00313BD6">
        <w:rPr>
          <w:rFonts w:ascii="Times New Roman" w:hAnsi="Times New Roman" w:cs="Times New Roman"/>
          <w:lang w:val="en-US"/>
        </w:rPr>
        <w:t xml:space="preserve"> </w:t>
      </w:r>
      <w:r w:rsidRPr="00313BD6">
        <w:rPr>
          <w:rFonts w:ascii="Times New Roman" w:hAnsi="Times New Roman" w:cs="Times New Roman"/>
          <w:szCs w:val="24"/>
          <w:lang w:val="en-US" w:eastAsia="el-GR"/>
        </w:rPr>
        <w:t>Papadimitriou-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Olivgeris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Fligou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F,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Bartzavali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C,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Zotou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A,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Spyropoulou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A,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Koutsileou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K,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Vamvakopoulou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S,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Sioulas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N,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Karamouzos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V,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Anastassiou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ED,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Spiliopoulou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I,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Christofidou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M, Marangos M.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Carbapenemase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-producing Klebsiella pneumoniae bloodstream infection in critically ill patients: risk factors and predictors of mortality. Eur J Clin Microbiol Infect Dis. 2017 Jul;36(7):1125-1131.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doi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>: 10.1007/s10096-017-2899-6.</w:t>
      </w:r>
    </w:p>
    <w:p w14:paraId="2C7B6AFA" w14:textId="77777777" w:rsidR="00313BD6" w:rsidRPr="00313BD6" w:rsidRDefault="00313BD6" w:rsidP="00313BD6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szCs w:val="24"/>
          <w:lang w:val="en-US" w:eastAsia="el-GR"/>
        </w:rPr>
      </w:pPr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121. 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Tsirigotis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P, Liga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Gkirkas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K,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Stamouli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Triantafyllou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E, Marangos M,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Pessach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I, Sarantopoulos A,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Spyridis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N,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Spyridonidis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 A. Low-dose alemtuzumab for GvHD prevention followed by prophylactic donor lymphocyte infusions in high-risk leukemia. Bone Marrow Transplant. 2017 Mar;52(3):445-451. </w:t>
      </w:r>
      <w:proofErr w:type="spellStart"/>
      <w:r w:rsidRPr="00313BD6">
        <w:rPr>
          <w:rFonts w:ascii="Times New Roman" w:hAnsi="Times New Roman" w:cs="Times New Roman"/>
          <w:szCs w:val="24"/>
          <w:lang w:val="en-US" w:eastAsia="el-GR"/>
        </w:rPr>
        <w:t>doi</w:t>
      </w:r>
      <w:proofErr w:type="spellEnd"/>
      <w:r w:rsidRPr="00313BD6">
        <w:rPr>
          <w:rFonts w:ascii="Times New Roman" w:hAnsi="Times New Roman" w:cs="Times New Roman"/>
          <w:szCs w:val="24"/>
          <w:lang w:val="en-US" w:eastAsia="el-GR"/>
        </w:rPr>
        <w:t xml:space="preserve">: 10.1038/bmt.2016.272.  </w:t>
      </w:r>
    </w:p>
    <w:p w14:paraId="15C3CBEB" w14:textId="77777777" w:rsidR="00313BD6" w:rsidRPr="00313BD6" w:rsidRDefault="00B27C06" w:rsidP="00313BD6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szCs w:val="24"/>
          <w:lang w:val="en-US" w:eastAsia="el-GR"/>
        </w:rPr>
      </w:pPr>
      <w:r>
        <w:rPr>
          <w:rFonts w:ascii="Times New Roman" w:hAnsi="Times New Roman" w:cs="Times New Roman"/>
          <w:szCs w:val="24"/>
          <w:lang w:val="en-US" w:eastAsia="el-GR"/>
        </w:rPr>
        <w:lastRenderedPageBreak/>
        <w:t>122</w:t>
      </w:r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>.</w:t>
      </w:r>
      <w:r w:rsidR="00313BD6" w:rsidRPr="00313BD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>Bouchiat</w:t>
      </w:r>
      <w:proofErr w:type="spellEnd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 xml:space="preserve"> C, Curtis S, </w:t>
      </w:r>
      <w:proofErr w:type="spellStart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>Spiliopoulou</w:t>
      </w:r>
      <w:proofErr w:type="spellEnd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 xml:space="preserve"> I, Bes M, </w:t>
      </w:r>
      <w:proofErr w:type="spellStart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>Cocuzza</w:t>
      </w:r>
      <w:proofErr w:type="spellEnd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 xml:space="preserve"> C, </w:t>
      </w:r>
      <w:proofErr w:type="spellStart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>Codita</w:t>
      </w:r>
      <w:proofErr w:type="spellEnd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 xml:space="preserve"> I, </w:t>
      </w:r>
      <w:proofErr w:type="spellStart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>Dupieux</w:t>
      </w:r>
      <w:proofErr w:type="spellEnd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 xml:space="preserve"> C, </w:t>
      </w:r>
      <w:proofErr w:type="spellStart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>Giormezis</w:t>
      </w:r>
      <w:proofErr w:type="spellEnd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 xml:space="preserve"> N, Kearns A, Laurent F, </w:t>
      </w:r>
      <w:proofErr w:type="spellStart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>Molinos</w:t>
      </w:r>
      <w:proofErr w:type="spellEnd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 xml:space="preserve"> S, </w:t>
      </w:r>
      <w:proofErr w:type="spellStart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>Musumeci</w:t>
      </w:r>
      <w:proofErr w:type="spellEnd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 xml:space="preserve"> R, Prat C, </w:t>
      </w:r>
      <w:proofErr w:type="spellStart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>Saadatian</w:t>
      </w:r>
      <w:proofErr w:type="spellEnd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 xml:space="preserve">-Elahi M, </w:t>
      </w:r>
      <w:proofErr w:type="spellStart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>Tacconelli</w:t>
      </w:r>
      <w:proofErr w:type="spellEnd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 xml:space="preserve"> E, Tristan A, Schulte B, </w:t>
      </w:r>
      <w:proofErr w:type="spellStart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>Vandenesch</w:t>
      </w:r>
      <w:proofErr w:type="spellEnd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 xml:space="preserve"> F; ESCMID Study Group on Staphylococci and Staphylococcal Infections (ESGS). MRSA infections among patients in the emergency department: a European </w:t>
      </w:r>
      <w:proofErr w:type="spellStart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>multicentre</w:t>
      </w:r>
      <w:proofErr w:type="spellEnd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 xml:space="preserve"> study. J </w:t>
      </w:r>
      <w:proofErr w:type="spellStart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>Antimicrob</w:t>
      </w:r>
      <w:proofErr w:type="spellEnd"/>
      <w:r w:rsidR="00313BD6" w:rsidRPr="00313BD6">
        <w:rPr>
          <w:rFonts w:ascii="Times New Roman" w:hAnsi="Times New Roman" w:cs="Times New Roman"/>
          <w:szCs w:val="24"/>
          <w:lang w:val="en-US" w:eastAsia="el-GR"/>
        </w:rPr>
        <w:t xml:space="preserve"> Chemother. 2017 Feb;72(2):372-375. </w:t>
      </w:r>
    </w:p>
    <w:p w14:paraId="1372BAB5" w14:textId="77777777" w:rsidR="00313BD6" w:rsidRPr="00B27C06" w:rsidRDefault="00B27C06" w:rsidP="00313BD6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 xml:space="preserve"> 123</w:t>
      </w:r>
      <w:r w:rsidR="00313BD6"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. Papadimitriou-</w:t>
      </w:r>
      <w:proofErr w:type="spellStart"/>
      <w:r w:rsidR="00313BD6"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Olivgeris</w:t>
      </w:r>
      <w:proofErr w:type="spellEnd"/>
      <w:r w:rsidR="00313BD6"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 xml:space="preserve"> M, Aretha D, </w:t>
      </w:r>
      <w:proofErr w:type="spellStart"/>
      <w:r w:rsidR="00313BD6"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Zotou</w:t>
      </w:r>
      <w:proofErr w:type="spellEnd"/>
      <w:r w:rsidR="00313BD6"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 xml:space="preserve"> A, </w:t>
      </w:r>
      <w:proofErr w:type="spellStart"/>
      <w:r w:rsidR="00313BD6"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Koutsileou</w:t>
      </w:r>
      <w:proofErr w:type="spellEnd"/>
      <w:r w:rsidR="00313BD6"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 xml:space="preserve"> K, </w:t>
      </w:r>
      <w:proofErr w:type="spellStart"/>
      <w:r w:rsidR="00313BD6"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Zbouki</w:t>
      </w:r>
      <w:proofErr w:type="spellEnd"/>
      <w:r w:rsidR="00313BD6"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 xml:space="preserve"> A, </w:t>
      </w:r>
      <w:proofErr w:type="spellStart"/>
      <w:r w:rsidR="00313BD6"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Lefkaditi</w:t>
      </w:r>
      <w:proofErr w:type="spellEnd"/>
      <w:r w:rsidR="00313BD6"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 xml:space="preserve"> A, </w:t>
      </w:r>
      <w:proofErr w:type="spellStart"/>
      <w:r w:rsidR="00313BD6"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Sklavou</w:t>
      </w:r>
      <w:proofErr w:type="spellEnd"/>
      <w:r w:rsidR="00313BD6"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 xml:space="preserve"> C, Marangos M, </w:t>
      </w:r>
      <w:proofErr w:type="spellStart"/>
      <w:r w:rsidR="00313BD6"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Fligou</w:t>
      </w:r>
      <w:proofErr w:type="spellEnd"/>
      <w:r w:rsidR="00313BD6"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 xml:space="preserve"> F  The Role of Obesity in Sepsis Outcome among Critically Ill Patients: A Retrospective Cohort Analysis. Biomed Res Int. 2016;2016:5941279</w:t>
      </w:r>
    </w:p>
    <w:p w14:paraId="33717E68" w14:textId="77777777" w:rsidR="00B27C06" w:rsidRPr="00B27C06" w:rsidRDefault="00B27C06" w:rsidP="00B27C06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124</w:t>
      </w:r>
      <w:r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 w:eastAsia="el-GR"/>
        </w:rPr>
        <w:t>.</w:t>
      </w:r>
      <w:hyperlink r:id="rId29" w:history="1">
        <w:r w:rsidRPr="00B27C0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Assimakopoulos SF</w:t>
        </w:r>
      </w:hyperlink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val="en-US"/>
        </w:rPr>
        <w:t>1</w:t>
      </w:r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 </w:t>
      </w:r>
      <w:proofErr w:type="spellStart"/>
      <w:r w:rsidR="00807D76">
        <w:fldChar w:fldCharType="begin"/>
      </w:r>
      <w:r w:rsidR="00807D76" w:rsidRPr="0017694B">
        <w:rPr>
          <w:lang w:val="en-US"/>
        </w:rPr>
        <w:instrText xml:space="preserve"> HYPERLINK "https://www.ncbi.nlm.nih.gov/pubmed/?term=Kraniotis%20P%5BAuthor%5D&amp;cauthor=true&amp;cauthor_uid=29327131" </w:instrText>
      </w:r>
      <w:r w:rsidR="00807D76">
        <w:fldChar w:fldCharType="separate"/>
      </w:r>
      <w:r w:rsidRPr="00B27C0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>Kraniotis</w:t>
      </w:r>
      <w:proofErr w:type="spellEnd"/>
      <w:r w:rsidRPr="00B27C0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P</w:t>
      </w:r>
      <w:r w:rsidR="00807D7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val="en-US"/>
        </w:rPr>
        <w:t>2</w:t>
      </w:r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 </w:t>
      </w:r>
      <w:proofErr w:type="spellStart"/>
      <w:r w:rsidR="004E4368">
        <w:fldChar w:fldCharType="begin"/>
      </w:r>
      <w:r w:rsidR="004E4368" w:rsidRPr="0017694B">
        <w:rPr>
          <w:lang w:val="en-US"/>
        </w:rPr>
        <w:instrText xml:space="preserve"> HYPERLINK "https://www.ncbi.nlm.nih.gov/pubmed/?term=Gogos%20C%5BAuthor%5D&amp;cauthor=true&amp;cauthor_uid=29327131" </w:instrText>
      </w:r>
      <w:r w:rsidR="004E4368">
        <w:fldChar w:fldCharType="separate"/>
      </w:r>
      <w:r w:rsidRPr="00B27C0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>Gogos</w:t>
      </w:r>
      <w:proofErr w:type="spellEnd"/>
      <w:r w:rsidRPr="00B27C06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t xml:space="preserve"> C</w:t>
      </w:r>
      <w:r w:rsidR="004E4368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  <w:lang w:val="en-US"/>
        </w:rPr>
        <w:fldChar w:fldCharType="end"/>
      </w:r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  <w:lang w:val="en-US"/>
        </w:rPr>
        <w:t>3</w:t>
      </w:r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 </w:t>
      </w:r>
      <w:hyperlink r:id="rId30" w:history="1">
        <w:r w:rsidRPr="00B27C06">
          <w:rPr>
            <w:rStyle w:val="highlight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/>
          </w:rPr>
          <w:t>Marangos M</w:t>
        </w:r>
      </w:hyperlink>
      <w:r w:rsidR="005D5EA1">
        <w:rPr>
          <w:lang w:val="en-US"/>
        </w:rPr>
        <w:t xml:space="preserve"> </w:t>
      </w:r>
      <w:r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Renal vein thrombosis complicating severe acute pyelonephritis with renal abscesses and associated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bacteraemia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caused by extended-spectrum beta-lactamase producing Escherichia coli.</w:t>
      </w:r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hyperlink r:id="rId31" w:tooltip="CEN case reports." w:history="1">
        <w:r w:rsidRPr="00B27C0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CEN Case Rep.</w:t>
        </w:r>
      </w:hyperlink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 2018 Jan 11.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10.1007/s13730-017-0301-2</w:t>
      </w:r>
    </w:p>
    <w:p w14:paraId="240B2EA7" w14:textId="77777777" w:rsidR="00B27C06" w:rsidRPr="00B27C06" w:rsidRDefault="00B27C06" w:rsidP="00B27C06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125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Argyriou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Karanasios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P,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Papapostolou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Loukopoulou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P,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Makridou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Marangos M, Makris N.</w:t>
      </w:r>
      <w:r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Neurobrucellosis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presenting as clinically definite amyotrophic lateral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sclerosisInt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J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Neurosci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2017 Dec 29:1-3.  </w:t>
      </w:r>
    </w:p>
    <w:p w14:paraId="5C099276" w14:textId="77777777" w:rsidR="002E3B27" w:rsidRPr="00C6057E" w:rsidRDefault="00B27C06" w:rsidP="00C6057E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126 </w:t>
      </w:r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Papadimitriou-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Olivgeris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Drougka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E2,,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Fligou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Dodou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V,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Kolonitsiou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Filos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KS,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Anastassiou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ED,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Petinaki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, Marangos M,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Spiliopoulou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 Spread of </w:t>
      </w:r>
      <w:proofErr w:type="spellStart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Tst</w:t>
      </w:r>
      <w:proofErr w:type="spellEnd"/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-Positive Staphylococcus aureus Strains Belonging to ST30 Clone among Patients and Healthcare Workers in Two Intensive Care Units.</w:t>
      </w:r>
      <w:r w:rsidRPr="00B27C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B27C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Toxins (Basel). 2017 Sep 4;9(9).  </w:t>
      </w:r>
    </w:p>
    <w:p w14:paraId="764491E1" w14:textId="77777777" w:rsidR="00D6324D" w:rsidRPr="00D6324D" w:rsidRDefault="006038FD" w:rsidP="00D6324D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127. </w:t>
      </w:r>
      <w:proofErr w:type="spellStart"/>
      <w:r w:rsidRPr="0060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Assimakopoulos</w:t>
      </w:r>
      <w:proofErr w:type="spellEnd"/>
      <w:r w:rsidRPr="0060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SF, </w:t>
      </w:r>
      <w:proofErr w:type="spellStart"/>
      <w:r w:rsidRPr="0060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Triantos</w:t>
      </w:r>
      <w:proofErr w:type="spellEnd"/>
      <w:r w:rsidRPr="0060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C, </w:t>
      </w:r>
      <w:proofErr w:type="spellStart"/>
      <w:r w:rsidRPr="0060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Thomopoulos</w:t>
      </w:r>
      <w:proofErr w:type="spellEnd"/>
      <w:r w:rsidRPr="0060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K, </w:t>
      </w:r>
      <w:proofErr w:type="spellStart"/>
      <w:r w:rsidRPr="0060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Fligou</w:t>
      </w:r>
      <w:proofErr w:type="spellEnd"/>
      <w:r w:rsidRPr="0060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Pr="0060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Maroulis</w:t>
      </w:r>
      <w:proofErr w:type="spellEnd"/>
      <w:r w:rsidRPr="0060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I, Marangos M, </w:t>
      </w:r>
      <w:proofErr w:type="spellStart"/>
      <w:r w:rsidRPr="0060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Gogos</w:t>
      </w:r>
      <w:proofErr w:type="spellEnd"/>
      <w:r w:rsidRPr="0060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CA Gut-origin sepsis in the critically ill patient: pathophysiology and treatment.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60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Infection. 2018 Jul 12. </w:t>
      </w:r>
      <w:proofErr w:type="spellStart"/>
      <w:r w:rsidRPr="0060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Pr="006038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10.1007/s15010-018-1178-5</w:t>
      </w:r>
      <w:r w:rsidR="00D6324D"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128 </w:t>
      </w:r>
      <w:r w:rsidR="00523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</w:p>
    <w:p w14:paraId="3F9D5CD9" w14:textId="77777777" w:rsidR="00D6324D" w:rsidRPr="00D6324D" w:rsidRDefault="00D6324D" w:rsidP="00D6324D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129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Provatopoulou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S,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Papasotiriou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Papachristou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Gakiopoulou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H, Marangos M,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Goumenos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DS. Membranoproliferative glomerulonephritis in a patient with chronic brucellosis. Kidney Res Clin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Pract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2018 Sep;37(3):298-303.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10.23876/j.krcp.2018.37.3.29</w:t>
      </w:r>
    </w:p>
    <w:p w14:paraId="12FFD145" w14:textId="77777777" w:rsidR="00D6324D" w:rsidRDefault="00D6324D" w:rsidP="00D6324D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130   Papadimitriou-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Olivgeris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Spiliopoulou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Kolonitsiou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Bartzavali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C,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Lambropoulou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Xaplanteri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P,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Anastassiou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ED, Marangos M,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Spiliopoulou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I,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Christofidou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M.  Increasing incidence of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candidaemia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and shifting epidemiology in favor of Candida non-albicans in a 9-year period (2009-2017) in a university Greek hospital. Infection. 2018 Sep 8.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10.1007/s15010-018-1217-2</w:t>
      </w:r>
    </w:p>
    <w:p w14:paraId="7B0BEEC6" w14:textId="77777777" w:rsidR="00CF2CB2" w:rsidRDefault="005D1ED5" w:rsidP="005D1ED5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131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Portokalidou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S,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Gkentzi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D,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Stamouli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V,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Varvarigou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Marangos M,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   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Spiliopoulou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I,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Dimitriou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G.</w:t>
      </w:r>
      <w:r w:rsidR="00820B3F" w:rsidRPr="00820B3F">
        <w:rPr>
          <w:lang w:val="en-US"/>
        </w:rPr>
        <w:t xml:space="preserve"> </w:t>
      </w:r>
      <w:r w:rsid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Dipylidium caninum Infection in Children: Clinical Presentation and Therapeutic Challenges.</w:t>
      </w:r>
      <w:r w:rsidR="00820B3F" w:rsidRPr="00820B3F">
        <w:rPr>
          <w:lang w:val="en-US"/>
        </w:rPr>
        <w:t xml:space="preserve">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Pediatr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Infect Dis J. 2018 Nov 7.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10.1097/INF.0000000000002235</w:t>
      </w:r>
    </w:p>
    <w:p w14:paraId="13D4104D" w14:textId="77777777" w:rsidR="00820B3F" w:rsidRPr="00D6324D" w:rsidRDefault="005D1ED5" w:rsidP="005D1ED5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132.</w:t>
      </w:r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Tsonis I, </w:t>
      </w:r>
      <w:proofErr w:type="spellStart"/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Karamani</w:t>
      </w:r>
      <w:proofErr w:type="spellEnd"/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L, </w:t>
      </w:r>
      <w:proofErr w:type="spellStart"/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Xaplanteri</w:t>
      </w:r>
      <w:proofErr w:type="spellEnd"/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P, </w:t>
      </w:r>
      <w:proofErr w:type="spellStart"/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Kolonitsiou</w:t>
      </w:r>
      <w:proofErr w:type="spellEnd"/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Zampakis</w:t>
      </w:r>
      <w:proofErr w:type="spellEnd"/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P, </w:t>
      </w:r>
      <w:proofErr w:type="spellStart"/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Gatzounis</w:t>
      </w:r>
      <w:proofErr w:type="spellEnd"/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G,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    </w:t>
      </w:r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Marangos M, </w:t>
      </w:r>
      <w:proofErr w:type="spellStart"/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Assimakopoulos</w:t>
      </w:r>
      <w:proofErr w:type="spellEnd"/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SF</w:t>
      </w:r>
      <w:r w:rsidR="00CF2CB2" w:rsidRPr="00820B3F">
        <w:rPr>
          <w:lang w:val="en-US"/>
        </w:rPr>
        <w:t xml:space="preserve"> </w:t>
      </w:r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Spontaneous cerebral abscess due to Bacillus subtilis in an immunocompetent male patient: A case report and review of literature.</w:t>
      </w:r>
      <w:r w:rsidR="00CF2CB2" w:rsidRPr="00820B3F">
        <w:rPr>
          <w:lang w:val="en-US"/>
        </w:rPr>
        <w:t xml:space="preserve"> </w:t>
      </w:r>
      <w:r w:rsidR="00CF2CB2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World J Clin Cases. 2018 Dec 26;6(16):1169-1174</w:t>
      </w:r>
    </w:p>
    <w:p w14:paraId="498222E1" w14:textId="77777777" w:rsidR="00D6324D" w:rsidRPr="00D6324D" w:rsidRDefault="00D6324D" w:rsidP="00D6324D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13</w:t>
      </w:r>
      <w:r w:rsidR="005D1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Post-partum bacteremia outbreak due to Bacillus cereus in the Delivery Room</w:t>
      </w:r>
    </w:p>
    <w:p w14:paraId="2080E177" w14:textId="77777777" w:rsidR="006038FD" w:rsidRDefault="00D6324D" w:rsidP="00D6324D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    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Panagiota</w:t>
      </w:r>
      <w:proofErr w:type="spellEnd"/>
      <w:r w:rsidR="003A79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Xaplanteri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Anna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Chondroleou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FevroniaKolonitsiou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AikateriniSkintzi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Evangelos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D.Anastassio</w:t>
      </w:r>
      <w:proofErr w:type="spellEnd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Markos</w:t>
      </w:r>
      <w:r w:rsidR="00CF2C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MarangosM.D</w:t>
      </w:r>
      <w:proofErr w:type="spellEnd"/>
      <w:r w:rsidR="00CF2C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CF2C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IrisSpiliopoulou</w:t>
      </w:r>
      <w:proofErr w:type="spellEnd"/>
      <w:r w:rsidR="00CF2C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N</w:t>
      </w:r>
      <w:r w:rsidRPr="00D6324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ew Microbes and New Infections</w:t>
      </w:r>
      <w:r w:rsidR="005D1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2019  </w:t>
      </w:r>
      <w:r w:rsidR="005D1ED5" w:rsidRPr="005D1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Feb 7;29:100510. </w:t>
      </w:r>
      <w:proofErr w:type="spellStart"/>
      <w:r w:rsidR="005D1ED5" w:rsidRPr="005D1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="005D1ED5" w:rsidRPr="005D1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10.1016/j.nmni.2019.01.006</w:t>
      </w:r>
    </w:p>
    <w:p w14:paraId="0B564FE6" w14:textId="77777777" w:rsidR="00967B6F" w:rsidRDefault="005D1ED5" w:rsidP="00D6324D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134.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Lamprini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Gkaravela</w:t>
      </w:r>
      <w:proofErr w:type="spellEnd"/>
      <w:r w:rsid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967B6F" w:rsidRP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967B6F" w:rsidRP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Zoi</w:t>
      </w:r>
      <w:proofErr w:type="spellEnd"/>
      <w:r w:rsidR="00967B6F" w:rsidRP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67B6F" w:rsidRP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Florou</w:t>
      </w:r>
      <w:proofErr w:type="spellEnd"/>
      <w:r w:rsid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967B6F" w:rsidRP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67B6F" w:rsidRP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tthaios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Papadimitriou-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Olivgeris</w:t>
      </w:r>
      <w:proofErr w:type="spellEnd"/>
      <w:r w:rsidR="00967B6F" w:rsidRP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967B6F" w:rsidRP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Fanourios</w:t>
      </w:r>
      <w:proofErr w:type="spellEnd"/>
      <w:r w:rsidR="00967B6F" w:rsidRP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Kontos4,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Antigoni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Foka1,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AfroditiVasdeki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Fevronia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Kolonitsiou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  Nikolaos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Charokopos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Kiriakos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Karkoulias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  Markos   Marangos,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Evangelos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D.Anastassiou</w:t>
      </w:r>
      <w:proofErr w:type="spellEnd"/>
      <w:r w:rsidR="00967B6F" w:rsidRP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Loukia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Zerva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Efthimia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Petinaki</w:t>
      </w:r>
      <w:proofErr w:type="spellEnd"/>
      <w:r w:rsidR="00967B6F" w:rsidRP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Iris </w:t>
      </w:r>
      <w:proofErr w:type="spellStart"/>
      <w:r w:rsidR="00967B6F" w:rsidRP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Spiliopoulou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="00967B6F" w:rsidRP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Characterization of Mycobacterium tuberculosis complex strains: a multicenter retrospective Greek study".</w:t>
      </w:r>
      <w:r w:rsidR="00967B6F" w:rsidRPr="00967B6F">
        <w:rPr>
          <w:lang w:val="en-US"/>
        </w:rPr>
        <w:t xml:space="preserve"> </w:t>
      </w:r>
      <w:r w:rsidR="00967B6F" w:rsidRP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Cohesive Journal of Microbiology &amp; Infectious Disease</w:t>
      </w:r>
      <w:r w:rsidR="00967B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2019</w:t>
      </w:r>
      <w:r w:rsidRPr="005D1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5D1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Feb 7;29:100510. </w:t>
      </w:r>
      <w:proofErr w:type="spellStart"/>
      <w:r w:rsidRPr="005D1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Pr="005D1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10.1016/j.nmni.2019.01.006</w:t>
      </w:r>
    </w:p>
    <w:p w14:paraId="0943F0D7" w14:textId="77777777" w:rsidR="00820B3F" w:rsidRDefault="005D1ED5" w:rsidP="005D1ED5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135.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Assimakopoulos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SF,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Karamouzos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V,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Lefkaditi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Sklavou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C,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Kolonitsiou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Christofidou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Fligou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Gogos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C, Marangos M</w:t>
      </w:r>
      <w:r w:rsid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. </w:t>
      </w:r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Triple combination therapy with high-dose ampicillin/sulbactam, high-dose tigecycline and colistin in the treatment of ventilator-associated pneumonia caused by pan-drug resistant Acinetobacter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baumannii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a case series study.</w:t>
      </w:r>
      <w:r w:rsidR="00820B3F" w:rsidRPr="00820B3F">
        <w:rPr>
          <w:lang w:val="en-US"/>
        </w:rPr>
        <w:t xml:space="preserve">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Infez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Med. 2019 Mar 1;27(1):11-16.</w:t>
      </w:r>
    </w:p>
    <w:p w14:paraId="0E7B2A1F" w14:textId="77777777" w:rsidR="00820B3F" w:rsidRDefault="005D1ED5" w:rsidP="005D1ED5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136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Lagadinou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Mplani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V,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Velissaris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D,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Davlouros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P, Marangos M.</w:t>
      </w:r>
      <w:r w:rsidR="00820B3F" w:rsidRPr="00820B3F">
        <w:rPr>
          <w:lang w:val="en-US"/>
        </w:rPr>
        <w:t xml:space="preserve"> </w:t>
      </w:r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Myocarditis Caused by Brucella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melitensis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in the Absence of Endocarditis: Case Report and Review of the Literature</w:t>
      </w:r>
      <w:r w:rsidR="00820B3F" w:rsidRPr="00820B3F">
        <w:rPr>
          <w:lang w:val="en-US"/>
        </w:rPr>
        <w:t xml:space="preserve"> </w:t>
      </w:r>
      <w:r w:rsidR="00820B3F">
        <w:rPr>
          <w:lang w:val="en-US"/>
        </w:rPr>
        <w:t xml:space="preserve"> </w:t>
      </w:r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Case Rep Med. 2019 Feb 10;2019:3701016</w:t>
      </w:r>
    </w:p>
    <w:p w14:paraId="260B9BB7" w14:textId="77777777" w:rsidR="006C0DBD" w:rsidRDefault="005D1ED5" w:rsidP="005D1ED5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137 </w:t>
      </w:r>
      <w:proofErr w:type="spellStart"/>
      <w:r w:rsidR="006C0DBD"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Velissaris</w:t>
      </w:r>
      <w:proofErr w:type="spellEnd"/>
      <w:r w:rsidR="006C0DBD"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D, </w:t>
      </w:r>
      <w:proofErr w:type="spellStart"/>
      <w:r w:rsidR="006C0DBD"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Karamouzos</w:t>
      </w:r>
      <w:proofErr w:type="spellEnd"/>
      <w:r w:rsidR="006C0DBD"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V, </w:t>
      </w:r>
      <w:proofErr w:type="spellStart"/>
      <w:r w:rsidR="006C0DBD"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Lagadinou</w:t>
      </w:r>
      <w:proofErr w:type="spellEnd"/>
      <w:r w:rsidR="006C0DBD"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6C0DBD"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Pierrakos</w:t>
      </w:r>
      <w:proofErr w:type="spellEnd"/>
      <w:r w:rsidR="006C0DBD"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C, Marangos M </w:t>
      </w:r>
      <w:r w:rsid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C0DBD"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Peripheral Inserted Central Catheter Use and Related Infections in Clinical Practice: A Literature Update.</w:t>
      </w:r>
      <w:r w:rsid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C0DBD"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J Clin Med Res. 2019 Apr;11(4):237-246</w:t>
      </w:r>
    </w:p>
    <w:p w14:paraId="266174A7" w14:textId="77777777" w:rsidR="0028294B" w:rsidRDefault="006C0DBD" w:rsidP="00E41716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13</w:t>
      </w:r>
      <w:r w:rsidR="005D1ED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Papadimitriou-</w:t>
      </w:r>
      <w:proofErr w:type="spellStart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Olivgeris</w:t>
      </w:r>
      <w:proofErr w:type="spellEnd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Bartzavali</w:t>
      </w:r>
      <w:proofErr w:type="spellEnd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C, </w:t>
      </w:r>
      <w:proofErr w:type="spellStart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Lambropoulou</w:t>
      </w:r>
      <w:proofErr w:type="spellEnd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Solomou</w:t>
      </w:r>
      <w:proofErr w:type="spellEnd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Tsiata</w:t>
      </w:r>
      <w:proofErr w:type="spellEnd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Anastassiou</w:t>
      </w:r>
      <w:proofErr w:type="spellEnd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ED, </w:t>
      </w:r>
      <w:proofErr w:type="spellStart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Fligou</w:t>
      </w:r>
      <w:proofErr w:type="spellEnd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F, Marangos M, </w:t>
      </w:r>
      <w:proofErr w:type="spellStart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Spiliopoulou</w:t>
      </w:r>
      <w:proofErr w:type="spellEnd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I, </w:t>
      </w:r>
      <w:proofErr w:type="spellStart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Christofidou</w:t>
      </w:r>
      <w:proofErr w:type="spellEnd"/>
      <w:r w:rsidRPr="006C0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</w:t>
      </w:r>
      <w:r w:rsid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Reversal of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carbapenemase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-producing Klebsiella pneumoniae epidemiology from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blaKPC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- to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blaVIM-harbouring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isolates in a Greek ICU after introduction of ceftazidime/avibactam.</w:t>
      </w:r>
      <w:r w:rsid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820B3F" w:rsidRPr="00820B3F">
        <w:rPr>
          <w:lang w:val="en-US"/>
        </w:rPr>
        <w:t xml:space="preserve"> </w:t>
      </w:r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J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Antimicrob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Chemother. 2019 Apr 19.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pii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dkz125. 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10.1093/</w:t>
      </w:r>
      <w:proofErr w:type="spellStart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jac</w:t>
      </w:r>
      <w:proofErr w:type="spellEnd"/>
      <w:r w:rsidR="00820B3F" w:rsidRPr="00820B3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/dkz125</w:t>
      </w:r>
    </w:p>
    <w:p w14:paraId="03C4F4DA" w14:textId="77777777" w:rsidR="0028294B" w:rsidRPr="0028294B" w:rsidRDefault="00E41716" w:rsidP="00E41716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139</w:t>
      </w:r>
      <w:r w:rsid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Papadimitriou-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Olivgeris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Assimakopoulos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SF,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Kolonitsiou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Solomou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Vamvakopoulou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S,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Spyropoulou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Karamouzos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V,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Anastassiou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ED,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Papachristou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Spiliopoulou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I,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Christofidou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Fligou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F, </w:t>
      </w:r>
      <w:r w:rsidR="0028294B" w:rsidRPr="0028294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Marangos M</w:t>
      </w:r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hyperlink r:id="rId32" w:history="1">
        <w:r w:rsidR="0028294B" w:rsidRPr="002829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Risk factors for acute kidney injury in critically ill patients with </w:t>
        </w:r>
        <w:proofErr w:type="spellStart"/>
        <w:r w:rsidR="0028294B" w:rsidRPr="002829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bacteraemia</w:t>
        </w:r>
        <w:proofErr w:type="spellEnd"/>
        <w:r w:rsidR="0028294B" w:rsidRPr="002829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 by carbapenem non-susceptible Gram negative bacteria.</w:t>
        </w:r>
      </w:hyperlink>
      <w:r w:rsid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Infez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Med. 2019 Dec 1;27(4):380-392.</w:t>
      </w:r>
    </w:p>
    <w:p w14:paraId="35F1FBEE" w14:textId="77777777" w:rsidR="0028294B" w:rsidRDefault="0028294B" w:rsidP="00523BE2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14</w:t>
      </w:r>
      <w:r w:rsidR="00E417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Katsarou</w:t>
      </w:r>
      <w:proofErr w:type="spellEnd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I, </w:t>
      </w:r>
      <w:proofErr w:type="spellStart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Paraskevopoulou</w:t>
      </w:r>
      <w:proofErr w:type="spellEnd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NM, Papadimitriou-</w:t>
      </w:r>
      <w:proofErr w:type="spellStart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Olivgeris</w:t>
      </w:r>
      <w:proofErr w:type="spellEnd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Giormezis</w:t>
      </w:r>
      <w:proofErr w:type="spellEnd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N, </w:t>
      </w:r>
      <w:proofErr w:type="spellStart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Militsopoulou</w:t>
      </w:r>
      <w:proofErr w:type="spellEnd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Kolonitsiou</w:t>
      </w:r>
      <w:proofErr w:type="spellEnd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F, </w:t>
      </w:r>
      <w:r w:rsidRPr="0097780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Marangos M</w:t>
      </w:r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Anastassiou</w:t>
      </w:r>
      <w:proofErr w:type="spellEnd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ED, </w:t>
      </w:r>
      <w:proofErr w:type="spellStart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Spiliopoulou</w:t>
      </w:r>
      <w:proofErr w:type="spellEnd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hyperlink r:id="rId33" w:history="1">
        <w:r w:rsidRPr="002829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Fatality of Staphylococcus aureus infections in a Greek university hospital: role of inappropriate empiric treatment, methicillin resistance, and toxin genes' presence.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Eur J Clin Microbiol Infect Dis. 2019 Nov 16. </w:t>
      </w:r>
      <w:proofErr w:type="spellStart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10.1007/s10096-019-03742-5. [</w:t>
      </w:r>
      <w:proofErr w:type="spellStart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Epub</w:t>
      </w:r>
      <w:proofErr w:type="spellEnd"/>
      <w:r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ahead of print]</w:t>
      </w:r>
    </w:p>
    <w:p w14:paraId="1F5A9DCC" w14:textId="77777777" w:rsidR="0028294B" w:rsidRDefault="00523BE2" w:rsidP="00097643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141</w:t>
      </w:r>
      <w:r w:rsidR="00097643" w:rsidRPr="000976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0976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097643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Papadimitriou-</w:t>
      </w:r>
      <w:proofErr w:type="spellStart"/>
      <w:r w:rsidR="00097643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Olivgeris</w:t>
      </w:r>
      <w:proofErr w:type="spellEnd"/>
      <w:r w:rsidR="00097643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097643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Zotou</w:t>
      </w:r>
      <w:proofErr w:type="spellEnd"/>
      <w:r w:rsidR="00097643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="00097643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Koutsileou</w:t>
      </w:r>
      <w:proofErr w:type="spellEnd"/>
      <w:r w:rsidR="00097643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K, Aretha D, </w:t>
      </w:r>
      <w:proofErr w:type="spellStart"/>
      <w:r w:rsidR="00097643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Boulovana</w:t>
      </w:r>
      <w:proofErr w:type="spellEnd"/>
      <w:r w:rsidR="00097643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Vrettos T, </w:t>
      </w:r>
      <w:proofErr w:type="spellStart"/>
      <w:r w:rsidR="00097643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Sklavou</w:t>
      </w:r>
      <w:proofErr w:type="spellEnd"/>
      <w:r w:rsidR="00097643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C, </w:t>
      </w:r>
      <w:r w:rsidR="00097643" w:rsidRPr="0097780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Marangos M</w:t>
      </w:r>
      <w:r w:rsidR="00097643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097643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Fligou</w:t>
      </w:r>
      <w:proofErr w:type="spellEnd"/>
      <w:r w:rsidR="00097643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F.</w:t>
      </w:r>
      <w:r w:rsidR="000976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hyperlink r:id="rId34" w:history="1">
        <w:r w:rsidR="0028294B" w:rsidRPr="002829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Risk factors for mortality after subarachnoid hemorrhage: a retrospective observational study].</w:t>
        </w:r>
      </w:hyperlink>
      <w:r w:rsidR="000976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Rev Bras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lastRenderedPageBreak/>
        <w:t>Anestesiol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2019 Sep - Oct;69(5):448-454.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10.1016/j.bjan.2019.06.004.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Epub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2019 Oct 28. Portuguese.</w:t>
      </w:r>
    </w:p>
    <w:p w14:paraId="726467C2" w14:textId="77777777" w:rsidR="0028294B" w:rsidRDefault="00523BE2" w:rsidP="0097780B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142</w:t>
      </w:r>
      <w:r w:rsid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Davoulos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C,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Lagadinou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Moulias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Triantos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C,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Koutsogiannis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N, </w:t>
      </w:r>
      <w:r w:rsidR="0097780B" w:rsidRPr="0097780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Marangos M</w:t>
      </w:r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Assimakopoulos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SF.</w:t>
      </w:r>
      <w:r w:rsid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hyperlink r:id="rId35" w:history="1">
        <w:r w:rsidR="0028294B" w:rsidRPr="0028294B">
          <w:rPr>
            <w:rStyle w:val="Hyperlink"/>
            <w:rFonts w:ascii="Times New Roman" w:hAnsi="Times New Roman" w:cs="Times New Roman"/>
            <w:i/>
            <w:iCs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Escherichia coli</w:t>
        </w:r>
        <w:r w:rsidR="0028294B" w:rsidRPr="002829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 Endocarditis Presenting With Septic Shock in an Immunocompetent Female Patient.</w:t>
        </w:r>
      </w:hyperlink>
      <w:r w:rsid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Cardiol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Res. 2019 Oct;10(5):318-322.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10.14740/cr940.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Epub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2019 Oct 4.</w:t>
      </w:r>
    </w:p>
    <w:p w14:paraId="10ED76B7" w14:textId="77777777" w:rsidR="0028294B" w:rsidRDefault="00523BE2" w:rsidP="0097780B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143</w:t>
      </w:r>
      <w:r w:rsid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Kyriakou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G,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Gkermpesi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Thomopoulos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K, </w:t>
      </w:r>
      <w:r w:rsidR="0097780B" w:rsidRPr="0097780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Marangos M</w:t>
      </w:r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 Georgiou S</w:t>
      </w:r>
      <w:r w:rsid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hyperlink r:id="rId36" w:history="1">
        <w:r w:rsidR="0028294B" w:rsidRPr="002829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Metastatic vulvar Crohn's disease preceding intestinal manifestations: a case report and short review.</w:t>
        </w:r>
      </w:hyperlink>
      <w:r w:rsid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Acta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Dermatovenerol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Alp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Pannonica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Adriat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="0028294B" w:rsidRPr="00D70D1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2019 Sep;28(3):131-133.</w:t>
      </w:r>
    </w:p>
    <w:p w14:paraId="00EFFA10" w14:textId="77777777" w:rsidR="0028294B" w:rsidRDefault="00523BE2" w:rsidP="0097780B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144</w:t>
      </w:r>
      <w:r w:rsid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Papadimitriou-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Olivgeris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Kolonitsiou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Solomou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Karamouzos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V,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Anastassiou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ED,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Christofidou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Spiliopoulou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I, </w:t>
      </w:r>
      <w:proofErr w:type="spellStart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Fligou</w:t>
      </w:r>
      <w:proofErr w:type="spellEnd"/>
      <w:r w:rsidR="0097780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F, </w:t>
      </w:r>
      <w:r w:rsidR="0097780B" w:rsidRPr="0097780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Marangos M</w:t>
      </w:r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hyperlink r:id="rId37" w:history="1">
        <w:r w:rsidR="0028294B" w:rsidRPr="002829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Breakthrough bloodstream infections in critically ill non-neutropenic patients: higher incidence and better survival than non-breakthrough infections.</w:t>
        </w:r>
      </w:hyperlink>
      <w:r w:rsid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J Med Microbiol. 2019 Oct;68(10):1544-1551.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10.1099/jmm.0.001067.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Epub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2019 Aug 22.</w:t>
      </w:r>
    </w:p>
    <w:p w14:paraId="1158F867" w14:textId="77777777" w:rsidR="0028294B" w:rsidRDefault="00523BE2" w:rsidP="0097780B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145</w:t>
      </w:r>
      <w:r w:rsid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Chroni</w:t>
      </w:r>
      <w:proofErr w:type="spellEnd"/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Veltsista</w:t>
      </w:r>
      <w:proofErr w:type="spellEnd"/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D, </w:t>
      </w:r>
      <w:proofErr w:type="spellStart"/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Assimakopoulos</w:t>
      </w:r>
      <w:proofErr w:type="spellEnd"/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SF, </w:t>
      </w:r>
      <w:r w:rsidR="0097780B" w:rsidRPr="0097780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Marangos M</w:t>
      </w:r>
      <w:r w:rsid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hyperlink r:id="rId38" w:history="1">
        <w:r w:rsidR="0028294B" w:rsidRPr="002829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A simple test for electrodiagnosis of cephalic tetanus.</w:t>
        </w:r>
      </w:hyperlink>
      <w:r w:rsid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Neurol Sci. 2019 Aug 8.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: 10.1007/s10072-019-04020-0. [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Epub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ahead of print] No abstract available.</w:t>
      </w:r>
    </w:p>
    <w:p w14:paraId="1D3E50ED" w14:textId="77777777" w:rsidR="0028294B" w:rsidRDefault="00523BE2" w:rsidP="0097780B">
      <w:pPr>
        <w:shd w:val="clear" w:color="auto" w:fill="FFFFFF"/>
        <w:spacing w:line="270" w:lineRule="atLeast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146</w:t>
      </w:r>
      <w:r w:rsid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Georgakopoulou</w:t>
      </w:r>
      <w:proofErr w:type="spellEnd"/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Papadimitriou-</w:t>
      </w:r>
      <w:proofErr w:type="spellStart"/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Olivgeris</w:t>
      </w:r>
      <w:proofErr w:type="spellEnd"/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Karakantza</w:t>
      </w:r>
      <w:proofErr w:type="spellEnd"/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 </w:t>
      </w:r>
      <w:r w:rsidR="0097780B" w:rsidRPr="0097780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Marangos M</w:t>
      </w:r>
      <w:r w:rsidR="0097780B" w:rsidRP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hyperlink r:id="rId39" w:history="1">
        <w:r w:rsidR="0028294B" w:rsidRPr="002829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Role of inherited </w:t>
        </w:r>
        <w:proofErr w:type="spellStart"/>
        <w:r w:rsidR="0028294B" w:rsidRPr="002829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thrombophilic</w:t>
        </w:r>
        <w:proofErr w:type="spellEnd"/>
        <w:r w:rsidR="0028294B" w:rsidRPr="002829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 xml:space="preserve"> profile on survival of patients with sepsis.</w:t>
        </w:r>
      </w:hyperlink>
      <w:r w:rsidR="0097780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J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Investig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Med. 2019 Dec;67(8):1131-1135. </w:t>
      </w:r>
      <w:proofErr w:type="spellStart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="0028294B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10.1136/jim-2019-001034. </w:t>
      </w:r>
      <w:proofErr w:type="spellStart"/>
      <w:r w:rsidR="0028294B" w:rsidRPr="00E417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Epub</w:t>
      </w:r>
      <w:proofErr w:type="spellEnd"/>
      <w:r w:rsidR="0028294B" w:rsidRPr="00E417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2019 Jul 11.</w:t>
      </w:r>
    </w:p>
    <w:p w14:paraId="7AB35A57" w14:textId="77777777" w:rsidR="0076760A" w:rsidRPr="0076760A" w:rsidRDefault="00523BE2" w:rsidP="0076760A">
      <w:pPr>
        <w:shd w:val="clear" w:color="auto" w:fill="FFFFFF"/>
        <w:spacing w:line="270" w:lineRule="atLeast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147</w:t>
      </w:r>
      <w:r w:rsidR="00E417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Papadimitriou-</w:t>
      </w:r>
      <w:proofErr w:type="spellStart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Olivgeris</w:t>
      </w:r>
      <w:proofErr w:type="spellEnd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Kolonitsiou</w:t>
      </w:r>
      <w:proofErr w:type="spellEnd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Karamouzos</w:t>
      </w:r>
      <w:proofErr w:type="spellEnd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V, </w:t>
      </w:r>
      <w:proofErr w:type="spellStart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Tsilipounidaki</w:t>
      </w:r>
      <w:proofErr w:type="spellEnd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K, </w:t>
      </w:r>
      <w:proofErr w:type="spellStart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Nikolopoulou</w:t>
      </w:r>
      <w:proofErr w:type="spellEnd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Fligou</w:t>
      </w:r>
      <w:proofErr w:type="spellEnd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F, </w:t>
      </w:r>
      <w:r w:rsidR="00E41716" w:rsidRPr="0028294B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Marangos M</w:t>
      </w:r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Petinaki</w:t>
      </w:r>
      <w:proofErr w:type="spellEnd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Spiliopoulou</w:t>
      </w:r>
      <w:proofErr w:type="spellEnd"/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I.</w:t>
      </w:r>
      <w:r w:rsidR="00E417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hyperlink r:id="rId40" w:history="1">
        <w:r w:rsidR="00E41716" w:rsidRPr="0028294B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  <w:lang w:val="en-US"/>
          </w:rPr>
          <w:t>Molecular characteristics and predictors of mortality among Gram-positive bacteria isolated from bloodstream infections in critically ill patients during a 5-year period (2012-2016).</w:t>
        </w:r>
      </w:hyperlink>
      <w:r w:rsidR="00E4171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E41716" w:rsidRPr="00282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Eur J Clin Microbiol Infect Dis. </w:t>
      </w:r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Eur J Clin Microbiol Infect Dis. 2020 Jan 2.</w:t>
      </w:r>
    </w:p>
    <w:p w14:paraId="4D9DB3AD" w14:textId="77777777" w:rsidR="0076760A" w:rsidRPr="0076760A" w:rsidRDefault="00523BE2" w:rsidP="0076760A">
      <w:pPr>
        <w:shd w:val="clear" w:color="auto" w:fill="FFFFFF"/>
        <w:spacing w:line="270" w:lineRule="atLeast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148</w:t>
      </w:r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Assimakopoulos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SF,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Lazaris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V, Papadimitriou-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Olivgeris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Lagadinou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Verigou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Tzouvara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Kolonitsiou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Christofidou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Symeonidis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A, Marangos M. Predictors of mortality for KPC-producing Klebsiella pneumoniae bloodstream infections in adult neutropenic patients with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haematological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malignancies. Infect Dis (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Lond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). 2020 Mar 25:1-4.</w:t>
      </w:r>
    </w:p>
    <w:p w14:paraId="3602E404" w14:textId="77777777" w:rsidR="0076760A" w:rsidRPr="0076760A" w:rsidRDefault="00523BE2" w:rsidP="0076760A">
      <w:pPr>
        <w:shd w:val="clear" w:color="auto" w:fill="FFFFFF"/>
        <w:spacing w:line="270" w:lineRule="atLeast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149</w:t>
      </w:r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Gkentzi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Lagadinou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Bountouris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P,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Dimitrakopoulos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O,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Triantos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C, Marangos M,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Paliogianni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Assimakopoulos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SF. Epidemiology, clinical and laboratory findings of leptospirosis in Southwestern Greece. Infect Dis (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Lond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). 2020 Mar 17:1-6</w:t>
      </w:r>
    </w:p>
    <w:p w14:paraId="27F24412" w14:textId="77777777" w:rsidR="0076760A" w:rsidRPr="0076760A" w:rsidRDefault="0076760A" w:rsidP="004B737F">
      <w:pPr>
        <w:shd w:val="clear" w:color="auto" w:fill="FFFFFF"/>
        <w:spacing w:line="270" w:lineRule="atLeast"/>
        <w:ind w:left="360" w:hanging="36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1</w:t>
      </w:r>
      <w:r w:rsidR="00523BE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50</w:t>
      </w:r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Lagadinou</w:t>
      </w:r>
      <w:proofErr w:type="spellEnd"/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Onisor</w:t>
      </w:r>
      <w:proofErr w:type="spellEnd"/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MO, </w:t>
      </w:r>
      <w:proofErr w:type="spellStart"/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Rigas</w:t>
      </w:r>
      <w:proofErr w:type="spellEnd"/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Musetescu</w:t>
      </w:r>
      <w:proofErr w:type="spellEnd"/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DV, </w:t>
      </w:r>
      <w:proofErr w:type="spellStart"/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Gkentzi</w:t>
      </w:r>
      <w:proofErr w:type="spellEnd"/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D, </w:t>
      </w:r>
      <w:proofErr w:type="spellStart"/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Assimakopoulos</w:t>
      </w:r>
      <w:proofErr w:type="spellEnd"/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SF, </w:t>
      </w:r>
      <w:proofErr w:type="spellStart"/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Panos</w:t>
      </w:r>
      <w:proofErr w:type="spellEnd"/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G, Marangos M. Antimicrobial</w:t>
      </w:r>
      <w:r w:rsidR="004B73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Properties on Non-Antibiotic Drugs in the Era of Increased Bacterial Resistance. Antibiotics (Basel). 2020 Mar 2;9</w:t>
      </w:r>
    </w:p>
    <w:p w14:paraId="142A3F7B" w14:textId="77777777" w:rsidR="0076760A" w:rsidRPr="0076760A" w:rsidRDefault="00523BE2" w:rsidP="00743456">
      <w:pPr>
        <w:shd w:val="clear" w:color="auto" w:fill="FFFFFF"/>
        <w:spacing w:line="270" w:lineRule="atLeast"/>
        <w:ind w:left="720" w:hanging="36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151</w:t>
      </w:r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Gkentzi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Tsintoni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Christopoulou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I, Mamalis I,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Paliogianni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Assimakopoulos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SF, Marangos M,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Dimitriou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G.Extensively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-</w:t>
      </w:r>
      <w:r w:rsidR="0076760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drug resistant </w:t>
      </w:r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lastRenderedPageBreak/>
        <w:t xml:space="preserve">Acinetobacter </w:t>
      </w:r>
      <w:proofErr w:type="spellStart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baumannii</w:t>
      </w:r>
      <w:proofErr w:type="spellEnd"/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bacteremia in neonates: effective treatment with the combination of colistin and</w:t>
      </w:r>
      <w:r w:rsidR="0095413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ampicillin/sulbactam. J Chemother. 2020 Jan 29:1-4.</w:t>
      </w:r>
    </w:p>
    <w:p w14:paraId="33D21C77" w14:textId="53443710" w:rsidR="0076760A" w:rsidRDefault="00523BE2" w:rsidP="00743456">
      <w:pPr>
        <w:shd w:val="clear" w:color="auto" w:fill="FFFFFF"/>
        <w:spacing w:line="270" w:lineRule="atLeast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152</w:t>
      </w:r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74345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</w:r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Papadimitriou-</w:t>
      </w:r>
      <w:proofErr w:type="spellStart"/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Olivgeris</w:t>
      </w:r>
      <w:proofErr w:type="spellEnd"/>
      <w:r w:rsidR="008F40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M, </w:t>
      </w:r>
      <w:proofErr w:type="spellStart"/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Andrianaki</w:t>
      </w:r>
      <w:proofErr w:type="spellEnd"/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AM, Marangos M, </w:t>
      </w:r>
      <w:proofErr w:type="spellStart"/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Sipsas</w:t>
      </w:r>
      <w:proofErr w:type="spellEnd"/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N, </w:t>
      </w:r>
      <w:proofErr w:type="spellStart"/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Apostolidi</w:t>
      </w:r>
      <w:proofErr w:type="spellEnd"/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EA, </w:t>
      </w:r>
      <w:proofErr w:type="spellStart"/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Maltezos</w:t>
      </w:r>
      <w:proofErr w:type="spellEnd"/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E, Panagopoulos </w:t>
      </w:r>
      <w:r w:rsidR="008F40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P, </w:t>
      </w:r>
      <w:proofErr w:type="spellStart"/>
      <w:r w:rsidR="008F40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Karapiperis</w:t>
      </w:r>
      <w:proofErr w:type="spellEnd"/>
      <w:r w:rsidR="008F40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D, </w:t>
      </w:r>
      <w:proofErr w:type="spellStart"/>
      <w:r w:rsidR="008F40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Arvaniti</w:t>
      </w:r>
      <w:proofErr w:type="spellEnd"/>
      <w:r w:rsidR="008F40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K, </w:t>
      </w:r>
      <w:proofErr w:type="spellStart"/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Perdikouri</w:t>
      </w:r>
      <w:proofErr w:type="spellEnd"/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EI, </w:t>
      </w:r>
      <w:proofErr w:type="spellStart"/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Samonis</w:t>
      </w:r>
      <w:proofErr w:type="spellEnd"/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G, </w:t>
      </w:r>
      <w:proofErr w:type="spellStart"/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Kofteridis</w:t>
      </w:r>
      <w:proofErr w:type="spellEnd"/>
      <w:r w:rsidR="008F4043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DP </w:t>
      </w:r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Hospital-wide antifungal prescription in Greek hospitals: a multicenter repeated point-prevalence study.</w:t>
      </w:r>
      <w:r w:rsidR="008F404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76760A" w:rsidRPr="0076760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Eur J Clin Microbiol Infect Dis. 2020 Feb;39(2):243-248.</w:t>
      </w:r>
    </w:p>
    <w:p w14:paraId="1E9ABF59" w14:textId="4BD9D678" w:rsidR="00617171" w:rsidRDefault="00523BE2" w:rsidP="009853A2">
      <w:pPr>
        <w:shd w:val="clear" w:color="auto" w:fill="FFFFFF"/>
        <w:spacing w:line="27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153</w:t>
      </w:r>
      <w:r w:rsidR="006171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9853A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ab/>
      </w:r>
      <w:proofErr w:type="spellStart"/>
      <w:r w:rsidR="00617171" w:rsidRPr="006171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Lekka</w:t>
      </w:r>
      <w:proofErr w:type="spellEnd"/>
      <w:r w:rsidR="00617171" w:rsidRPr="006171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K, Marangos M, </w:t>
      </w:r>
      <w:proofErr w:type="spellStart"/>
      <w:r w:rsidR="00617171" w:rsidRPr="006171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Roupas</w:t>
      </w:r>
      <w:proofErr w:type="spellEnd"/>
      <w:r w:rsidR="00617171" w:rsidRPr="006171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N, </w:t>
      </w:r>
      <w:proofErr w:type="spellStart"/>
      <w:r w:rsidR="00617171" w:rsidRPr="006171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Karakantza</w:t>
      </w:r>
      <w:proofErr w:type="spellEnd"/>
      <w:r w:rsidR="00617171" w:rsidRPr="006171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M, </w:t>
      </w:r>
      <w:proofErr w:type="spellStart"/>
      <w:r w:rsidR="00617171" w:rsidRPr="006171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Gogos</w:t>
      </w:r>
      <w:proofErr w:type="spellEnd"/>
      <w:r w:rsidR="00617171" w:rsidRPr="006171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C, </w:t>
      </w:r>
      <w:proofErr w:type="spellStart"/>
      <w:r w:rsidR="00617171" w:rsidRPr="006171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>Velissaris</w:t>
      </w:r>
      <w:proofErr w:type="spellEnd"/>
      <w:r w:rsidR="00617171" w:rsidRPr="006171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D.</w:t>
      </w:r>
      <w:r w:rsidR="006171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17171" w:rsidRPr="006171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Evaluation of the Activity of Neutrophils and Monocytes in Diabetic Patients With Sepsis, Can Surface Antigens HLA-DR and CD64 Be Useful as Prognostic Factors?</w:t>
      </w:r>
      <w:r w:rsidR="006171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17171" w:rsidRPr="006171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J Clin Med Res. 2020 Mar;12(3):157-164. </w:t>
      </w:r>
      <w:proofErr w:type="spellStart"/>
      <w:r w:rsidR="00617171" w:rsidRPr="006171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="00617171" w:rsidRPr="006171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10.14740/jocmr4068. </w:t>
      </w:r>
      <w:proofErr w:type="spellStart"/>
      <w:r w:rsidR="00617171" w:rsidRPr="006171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Epub</w:t>
      </w:r>
      <w:proofErr w:type="spellEnd"/>
      <w:r w:rsidR="00617171" w:rsidRPr="006171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2020 Mar 2</w:t>
      </w:r>
    </w:p>
    <w:p w14:paraId="31AB8310" w14:textId="5F5B47AE" w:rsidR="006B7C52" w:rsidRDefault="00523BE2" w:rsidP="009853A2">
      <w:pPr>
        <w:shd w:val="clear" w:color="auto" w:fill="FFFFFF"/>
        <w:spacing w:line="27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154</w:t>
      </w:r>
      <w:r w:rsidR="006B7C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6B7C52" w:rsidRPr="006B7C52">
        <w:rPr>
          <w:lang w:val="en-US"/>
        </w:rPr>
        <w:t xml:space="preserve"> </w:t>
      </w:r>
      <w:r w:rsidR="009853A2">
        <w:rPr>
          <w:lang w:val="en-US"/>
        </w:rPr>
        <w:tab/>
      </w:r>
      <w:proofErr w:type="spellStart"/>
      <w:r w:rsidR="006B7C52" w:rsidRPr="006B7C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Assimakopoulos</w:t>
      </w:r>
      <w:proofErr w:type="spellEnd"/>
      <w:r w:rsidR="006B7C52" w:rsidRPr="006B7C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SF, Marangos M</w:t>
      </w:r>
      <w:r w:rsidR="006B7C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="006B7C52" w:rsidRPr="006B7C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N-acetyl-cysteine may prevent COVID-19-associated cytokine storm and acute respiratory distress syndrome.</w:t>
      </w:r>
      <w:r w:rsidR="006B7C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6B7C52" w:rsidRPr="006B7C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Med Hypotheses. 2020 Apr 22;140:109778</w:t>
      </w:r>
    </w:p>
    <w:p w14:paraId="067F4B4D" w14:textId="6D0E7995" w:rsidR="0017694B" w:rsidRDefault="00E038A7" w:rsidP="009853A2">
      <w:pPr>
        <w:shd w:val="clear" w:color="auto" w:fill="FFFFFF"/>
        <w:spacing w:line="27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15</w:t>
      </w:r>
      <w:r w:rsidR="00523B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5</w:t>
      </w:r>
      <w:r w:rsidR="006171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="00617171" w:rsidRPr="00617171">
        <w:rPr>
          <w:lang w:val="en-US"/>
        </w:rPr>
        <w:t xml:space="preserve"> </w:t>
      </w:r>
      <w:r w:rsidR="00617171">
        <w:rPr>
          <w:lang w:val="en-US"/>
        </w:rPr>
        <w:t xml:space="preserve"> </w:t>
      </w:r>
      <w:r w:rsidR="009853A2">
        <w:rPr>
          <w:lang w:val="en-US"/>
        </w:rPr>
        <w:tab/>
      </w:r>
      <w:proofErr w:type="spellStart"/>
      <w:r w:rsidR="00617171" w:rsidRPr="007B3DB6">
        <w:rPr>
          <w:rFonts w:ascii="Times New Roman" w:hAnsi="Times New Roman" w:cs="Times New Roman"/>
          <w:sz w:val="24"/>
          <w:szCs w:val="24"/>
          <w:lang w:val="en-US"/>
        </w:rPr>
        <w:t>Assimakopoulos</w:t>
      </w:r>
      <w:proofErr w:type="spellEnd"/>
      <w:r w:rsidR="00617171" w:rsidRPr="007B3DB6">
        <w:rPr>
          <w:rFonts w:ascii="Times New Roman" w:hAnsi="Times New Roman" w:cs="Times New Roman"/>
          <w:sz w:val="24"/>
          <w:szCs w:val="24"/>
          <w:lang w:val="en-US"/>
        </w:rPr>
        <w:t xml:space="preserve"> SF, Marangos M.   </w:t>
      </w:r>
      <w:r w:rsidR="00617171" w:rsidRPr="007B3D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Orbital Hydatid Cyst.</w:t>
      </w:r>
      <w:r w:rsidR="00617171" w:rsidRPr="007B3DB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17171" w:rsidRPr="007B3D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N </w:t>
      </w:r>
      <w:proofErr w:type="spellStart"/>
      <w:r w:rsidR="00617171" w:rsidRPr="007B3D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Engl</w:t>
      </w:r>
      <w:proofErr w:type="spellEnd"/>
      <w:r w:rsidR="00617171" w:rsidRPr="007B3D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J Med. 2020 Apr 2;382(14):1352.</w:t>
      </w:r>
      <w:r w:rsidR="00617171" w:rsidRPr="0061717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</w:p>
    <w:p w14:paraId="4E7F5A81" w14:textId="2995A603" w:rsidR="0017694B" w:rsidRDefault="0017694B" w:rsidP="009853A2">
      <w:pPr>
        <w:shd w:val="clear" w:color="auto" w:fill="FFFFFF"/>
        <w:spacing w:line="270" w:lineRule="atLeast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156 </w:t>
      </w:r>
      <w:r w:rsidR="009853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ab/>
      </w:r>
      <w:r w:rsidRPr="0017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Stelios F </w:t>
      </w:r>
      <w:proofErr w:type="spellStart"/>
      <w:r w:rsidRPr="0017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Assimakopoulos</w:t>
      </w:r>
      <w:proofErr w:type="spellEnd"/>
      <w:r w:rsidRPr="0017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1, </w:t>
      </w:r>
      <w:proofErr w:type="spellStart"/>
      <w:r w:rsidRPr="0017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Fotios</w:t>
      </w:r>
      <w:proofErr w:type="spellEnd"/>
      <w:r w:rsidRPr="0017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7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Seintis</w:t>
      </w:r>
      <w:proofErr w:type="spellEnd"/>
      <w:r w:rsidRPr="0017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2, Markos Marangos Pentoxifylline and complicated COVID-19: A </w:t>
      </w:r>
      <w:proofErr w:type="spellStart"/>
      <w:r w:rsidRPr="0017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pathophysiologically</w:t>
      </w:r>
      <w:proofErr w:type="spellEnd"/>
      <w:r w:rsidRPr="0017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based treatment proposal Med Hypotheses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17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2020 Oct;143:109926. </w:t>
      </w:r>
      <w:proofErr w:type="spellStart"/>
      <w:r w:rsidRPr="0017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doi</w:t>
      </w:r>
      <w:proofErr w:type="spellEnd"/>
      <w:r w:rsidRPr="0017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: 10.1016/j.mehy.2020.109926. </w:t>
      </w:r>
      <w:proofErr w:type="spellStart"/>
      <w:r w:rsidRPr="0017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Epub</w:t>
      </w:r>
      <w:proofErr w:type="spellEnd"/>
      <w:r w:rsidRPr="001769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2020 May 30.</w:t>
      </w:r>
    </w:p>
    <w:p w14:paraId="5B71B706" w14:textId="3AF0A2EF" w:rsidR="00065E21" w:rsidRPr="00E0394B" w:rsidRDefault="00065E21" w:rsidP="00E0394B">
      <w:pPr>
        <w:ind w:left="720" w:hanging="720"/>
        <w:rPr>
          <w:rStyle w:val="docsum-pmid"/>
          <w:rFonts w:ascii="Times New Roman" w:hAnsi="Times New Roman" w:cs="Times New Roman"/>
          <w:sz w:val="24"/>
          <w:szCs w:val="24"/>
          <w:lang w:val="en-US"/>
        </w:rPr>
      </w:pPr>
      <w:r w:rsidRPr="00E053C6">
        <w:rPr>
          <w:rFonts w:ascii="Times New Roman" w:hAnsi="Times New Roman" w:cs="Times New Roman"/>
          <w:sz w:val="24"/>
          <w:szCs w:val="24"/>
          <w:lang w:val="en-US"/>
        </w:rPr>
        <w:t xml:space="preserve">157 </w:t>
      </w:r>
      <w:r w:rsidR="00E0394B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C2289C" w:rsidRPr="00C2289C">
        <w:rPr>
          <w:rFonts w:ascii="Times New Roman" w:hAnsi="Times New Roman" w:cs="Times New Roman"/>
          <w:sz w:val="24"/>
          <w:szCs w:val="24"/>
          <w:lang w:val="en-US"/>
        </w:rPr>
        <w:t>Lagadinou</w:t>
      </w:r>
      <w:proofErr w:type="spellEnd"/>
      <w:r w:rsidR="00C2289C" w:rsidRPr="00C2289C">
        <w:rPr>
          <w:rFonts w:ascii="Times New Roman" w:hAnsi="Times New Roman" w:cs="Times New Roman"/>
          <w:sz w:val="24"/>
          <w:szCs w:val="24"/>
          <w:lang w:val="en-US"/>
        </w:rPr>
        <w:t xml:space="preserve"> M, </w:t>
      </w:r>
      <w:proofErr w:type="spellStart"/>
      <w:r w:rsidR="00C2289C" w:rsidRPr="00C2289C">
        <w:rPr>
          <w:rFonts w:ascii="Times New Roman" w:hAnsi="Times New Roman" w:cs="Times New Roman"/>
          <w:sz w:val="24"/>
          <w:szCs w:val="24"/>
          <w:lang w:val="en-US"/>
        </w:rPr>
        <w:t>Salomou</w:t>
      </w:r>
      <w:proofErr w:type="spellEnd"/>
      <w:r w:rsidR="00C2289C" w:rsidRPr="00C2289C">
        <w:rPr>
          <w:rFonts w:ascii="Times New Roman" w:hAnsi="Times New Roman" w:cs="Times New Roman"/>
          <w:sz w:val="24"/>
          <w:szCs w:val="24"/>
          <w:lang w:val="en-US"/>
        </w:rPr>
        <w:t xml:space="preserve"> EE, </w:t>
      </w:r>
      <w:proofErr w:type="spellStart"/>
      <w:r w:rsidR="00C2289C" w:rsidRPr="00C2289C">
        <w:rPr>
          <w:rFonts w:ascii="Times New Roman" w:hAnsi="Times New Roman" w:cs="Times New Roman"/>
          <w:sz w:val="24"/>
          <w:szCs w:val="24"/>
          <w:lang w:val="en-US"/>
        </w:rPr>
        <w:t>Zareifopoulos</w:t>
      </w:r>
      <w:proofErr w:type="spellEnd"/>
      <w:r w:rsidR="00C2289C" w:rsidRPr="00C2289C">
        <w:rPr>
          <w:rFonts w:ascii="Times New Roman" w:hAnsi="Times New Roman" w:cs="Times New Roman"/>
          <w:sz w:val="24"/>
          <w:szCs w:val="24"/>
          <w:lang w:val="en-US"/>
        </w:rPr>
        <w:t xml:space="preserve"> N,</w:t>
      </w:r>
      <w:r w:rsidR="00C2289C" w:rsidRPr="00C2289C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C2289C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Marangos M, </w:t>
      </w:r>
      <w:proofErr w:type="spellStart"/>
      <w:r w:rsidR="00C2289C" w:rsidRPr="00E0394B">
        <w:rPr>
          <w:rFonts w:ascii="Times New Roman" w:hAnsi="Times New Roman" w:cs="Times New Roman"/>
          <w:sz w:val="24"/>
          <w:szCs w:val="24"/>
          <w:lang w:val="en-US"/>
        </w:rPr>
        <w:t>Gogos</w:t>
      </w:r>
      <w:proofErr w:type="spellEnd"/>
      <w:r w:rsidR="00C2289C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="00C2289C" w:rsidRPr="00E0394B">
        <w:rPr>
          <w:rFonts w:ascii="Times New Roman" w:hAnsi="Times New Roman" w:cs="Times New Roman"/>
          <w:sz w:val="24"/>
          <w:szCs w:val="24"/>
          <w:lang w:val="en-US"/>
        </w:rPr>
        <w:t>Velissaris</w:t>
      </w:r>
      <w:proofErr w:type="spellEnd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289C" w:rsidRPr="00E0394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41" w:history="1">
        <w:r w:rsidRPr="00E039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Prognosis of COVID-19: Changes in laboratory</w:t>
        </w:r>
        <w:r w:rsidR="009853A2" w:rsidRPr="009853A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 xml:space="preserve"> </w:t>
        </w:r>
        <w:r w:rsidRPr="00E039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en-US"/>
          </w:rPr>
          <w:t>parameters.</w:t>
        </w:r>
      </w:hyperlink>
      <w:r w:rsidR="00C2289C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394B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E0394B">
        <w:rPr>
          <w:rStyle w:val="docsum-journal-citation"/>
          <w:rFonts w:ascii="Times New Roman" w:hAnsi="Times New Roman" w:cs="Times New Roman"/>
          <w:sz w:val="24"/>
          <w:szCs w:val="24"/>
          <w:lang w:val="en-US"/>
        </w:rPr>
        <w:t>Infez</w:t>
      </w:r>
      <w:proofErr w:type="spellEnd"/>
      <w:r w:rsidRPr="00E0394B">
        <w:rPr>
          <w:rStyle w:val="docsum-journal-citation"/>
          <w:rFonts w:ascii="Times New Roman" w:hAnsi="Times New Roman" w:cs="Times New Roman"/>
          <w:sz w:val="24"/>
          <w:szCs w:val="24"/>
          <w:lang w:val="en-US"/>
        </w:rPr>
        <w:t xml:space="preserve"> Med. </w:t>
      </w:r>
      <w:r w:rsidR="00E0394B" w:rsidRPr="00E0394B">
        <w:rPr>
          <w:rStyle w:val="docsum-journal-citation"/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0394B">
        <w:rPr>
          <w:rStyle w:val="docsum-journal-citation"/>
          <w:rFonts w:ascii="Times New Roman" w:hAnsi="Times New Roman" w:cs="Times New Roman"/>
          <w:sz w:val="24"/>
          <w:szCs w:val="24"/>
          <w:lang w:val="en-US"/>
        </w:rPr>
        <w:t>2020.</w:t>
      </w:r>
      <w:r w:rsidRPr="00E0394B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E0394B">
        <w:rPr>
          <w:rStyle w:val="citation-part"/>
          <w:rFonts w:ascii="Times New Roman" w:hAnsi="Times New Roman" w:cs="Times New Roman"/>
          <w:sz w:val="24"/>
          <w:szCs w:val="24"/>
          <w:lang w:val="en-US"/>
        </w:rPr>
        <w:t>PMID: </w:t>
      </w:r>
      <w:r w:rsidRPr="00E0394B">
        <w:rPr>
          <w:rStyle w:val="docsum-pmid"/>
          <w:rFonts w:ascii="Times New Roman" w:hAnsi="Times New Roman" w:cs="Times New Roman"/>
          <w:sz w:val="24"/>
          <w:szCs w:val="24"/>
          <w:lang w:val="en-US"/>
        </w:rPr>
        <w:t>3253294</w:t>
      </w:r>
    </w:p>
    <w:p w14:paraId="25453E4F" w14:textId="3BD386C4" w:rsidR="00065E21" w:rsidRPr="00E0394B" w:rsidRDefault="00065E21" w:rsidP="009853A2">
      <w:pPr>
        <w:shd w:val="clear" w:color="auto" w:fill="FFFFFF"/>
        <w:ind w:left="720" w:hanging="720"/>
        <w:rPr>
          <w:rFonts w:ascii="Times New Roman" w:hAnsi="Times New Roman" w:cs="Times New Roman"/>
          <w:sz w:val="24"/>
          <w:szCs w:val="24"/>
          <w:lang w:val="en-US"/>
        </w:rPr>
      </w:pPr>
      <w:r w:rsidRPr="00E0394B">
        <w:rPr>
          <w:rFonts w:ascii="Times New Roman" w:hAnsi="Times New Roman" w:cs="Times New Roman"/>
          <w:sz w:val="24"/>
          <w:szCs w:val="24"/>
          <w:lang w:val="en-US"/>
        </w:rPr>
        <w:t>158</w:t>
      </w:r>
      <w:r w:rsidRPr="00E0394B">
        <w:rPr>
          <w:rFonts w:ascii="Times New Roman" w:hAnsi="Times New Roman" w:cs="Times New Roman"/>
          <w:color w:val="4D8055"/>
          <w:sz w:val="24"/>
          <w:szCs w:val="24"/>
          <w:lang w:val="en-US"/>
        </w:rPr>
        <w:t xml:space="preserve"> </w:t>
      </w:r>
      <w:r w:rsidR="009853A2">
        <w:rPr>
          <w:rFonts w:ascii="Times New Roman" w:hAnsi="Times New Roman" w:cs="Times New Roman"/>
          <w:color w:val="4D8055"/>
          <w:sz w:val="24"/>
          <w:szCs w:val="24"/>
          <w:lang w:val="en-US"/>
        </w:rPr>
        <w:tab/>
      </w:r>
      <w:proofErr w:type="spellStart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>Akinosoglou</w:t>
      </w:r>
      <w:proofErr w:type="spellEnd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>Velissaris</w:t>
      </w:r>
      <w:proofErr w:type="spellEnd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>Ziazias</w:t>
      </w:r>
      <w:proofErr w:type="spellEnd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D, </w:t>
      </w:r>
      <w:proofErr w:type="spellStart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>Davoulos</w:t>
      </w:r>
      <w:proofErr w:type="spellEnd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>Tousis</w:t>
      </w:r>
      <w:proofErr w:type="spellEnd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A, </w:t>
      </w:r>
      <w:proofErr w:type="spellStart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>Tsiotsios</w:t>
      </w:r>
      <w:proofErr w:type="spellEnd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K,    </w:t>
      </w:r>
      <w:proofErr w:type="spellStart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>Kalogeropoulou</w:t>
      </w:r>
      <w:proofErr w:type="spellEnd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C, </w:t>
      </w:r>
      <w:proofErr w:type="spellStart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>Spyridonidis</w:t>
      </w:r>
      <w:proofErr w:type="spellEnd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A, Marangos M, </w:t>
      </w:r>
      <w:proofErr w:type="spellStart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>Fligkou</w:t>
      </w:r>
      <w:proofErr w:type="spellEnd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F, </w:t>
      </w:r>
      <w:proofErr w:type="spellStart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>Gogos</w:t>
      </w:r>
      <w:proofErr w:type="spellEnd"/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C..</w:t>
      </w:r>
      <w:proofErr w:type="spellStart"/>
      <w:r w:rsidR="00E0394B" w:rsidRPr="00E0394B">
        <w:rPr>
          <w:rFonts w:ascii="Times New Roman" w:hAnsi="Times New Roman" w:cs="Times New Roman"/>
          <w:sz w:val="24"/>
          <w:szCs w:val="24"/>
        </w:rPr>
        <w:fldChar w:fldCharType="begin"/>
      </w:r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instrText xml:space="preserve"> HYPERLINK "https://pubmed.ncbi.nlm.nih.gov/32492200/" </w:instrText>
      </w:r>
      <w:r w:rsidR="00E0394B" w:rsidRPr="00E0394B">
        <w:rPr>
          <w:rFonts w:ascii="Times New Roman" w:hAnsi="Times New Roman" w:cs="Times New Roman"/>
          <w:sz w:val="24"/>
          <w:szCs w:val="24"/>
        </w:rPr>
        <w:fldChar w:fldCharType="separate"/>
      </w:r>
      <w:r w:rsidRPr="00E039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Remdesivir</w:t>
      </w:r>
      <w:proofErr w:type="spellEnd"/>
      <w:r w:rsidRPr="00E039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 xml:space="preserve"> and tocilizumab: Mix or match.</w:t>
      </w:r>
      <w:r w:rsidR="00E0394B" w:rsidRPr="00E0394B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fldChar w:fldCharType="end"/>
      </w:r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J Med </w:t>
      </w:r>
      <w:proofErr w:type="spellStart"/>
      <w:r w:rsidRPr="00E0394B">
        <w:rPr>
          <w:rFonts w:ascii="Times New Roman" w:hAnsi="Times New Roman" w:cs="Times New Roman"/>
          <w:sz w:val="24"/>
          <w:szCs w:val="24"/>
          <w:lang w:val="en-US"/>
        </w:rPr>
        <w:t>Virol</w:t>
      </w:r>
      <w:proofErr w:type="spellEnd"/>
      <w:r w:rsidRPr="00E0394B">
        <w:rPr>
          <w:rFonts w:ascii="Times New Roman" w:hAnsi="Times New Roman" w:cs="Times New Roman"/>
          <w:sz w:val="24"/>
          <w:szCs w:val="24"/>
          <w:lang w:val="en-US"/>
        </w:rPr>
        <w:t>. 2020. PMID: 32492200</w:t>
      </w:r>
    </w:p>
    <w:p w14:paraId="095597B7" w14:textId="3CE5E120" w:rsidR="00065E21" w:rsidRPr="00E0394B" w:rsidRDefault="00065E21" w:rsidP="009853A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159. </w:t>
      </w:r>
      <w:r w:rsidR="00E0394B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="009853A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hyperlink r:id="rId42" w:history="1">
        <w:r w:rsidRPr="00E0394B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val="en-US" w:eastAsia="el-GR"/>
          </w:rPr>
          <w:t>A Rare Infectious Complication of a Treatment With Biologics: Disseminated Cutaneous Leishmaniasis Associated With Adalimumab.</w:t>
        </w:r>
      </w:hyperlink>
    </w:p>
    <w:p w14:paraId="33A9F2CA" w14:textId="1CCC3EE5" w:rsidR="00065E21" w:rsidRPr="00E0394B" w:rsidRDefault="00C2289C" w:rsidP="009853A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Plachouri</w:t>
      </w:r>
      <w:proofErr w:type="spellEnd"/>
      <w:r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KM, </w:t>
      </w:r>
      <w:proofErr w:type="spellStart"/>
      <w:r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Gkermpesi</w:t>
      </w:r>
      <w:proofErr w:type="spellEnd"/>
      <w:r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M, </w:t>
      </w:r>
      <w:proofErr w:type="spellStart"/>
      <w:r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Vryzaki</w:t>
      </w:r>
      <w:proofErr w:type="spellEnd"/>
      <w:r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E, </w:t>
      </w:r>
      <w:proofErr w:type="spellStart"/>
      <w:r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Kollyrou</w:t>
      </w:r>
      <w:proofErr w:type="spellEnd"/>
      <w:r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P, Marangos M, Georgiou S</w:t>
      </w:r>
      <w:r w:rsidR="00065E21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 Dermatol </w:t>
      </w:r>
      <w:proofErr w:type="spellStart"/>
      <w:r w:rsidR="00065E21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Pract</w:t>
      </w:r>
      <w:proofErr w:type="spellEnd"/>
      <w:r w:rsidR="00065E21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Concept. 2020. PMID: 32642311</w:t>
      </w:r>
    </w:p>
    <w:p w14:paraId="05533514" w14:textId="77777777" w:rsidR="00E053C6" w:rsidRPr="00E0394B" w:rsidRDefault="00E053C6" w:rsidP="0006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3E6BC32A" w14:textId="3B38E59A" w:rsidR="00065E21" w:rsidRPr="00E053C6" w:rsidRDefault="00065E21" w:rsidP="009853A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16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0</w:t>
      </w:r>
      <w:r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  <w:r w:rsidR="009853A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hyperlink r:id="rId43" w:history="1"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Stelios</w:t>
        </w:r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l-GR"/>
          </w:rPr>
          <w:t xml:space="preserve"> </w:t>
        </w:r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F</w:t>
        </w:r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l-GR"/>
          </w:rPr>
          <w:t xml:space="preserve"> </w:t>
        </w:r>
        <w:proofErr w:type="spellStart"/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Assimakopoulos</w:t>
        </w:r>
        <w:proofErr w:type="spellEnd"/>
      </w:hyperlink>
      <w:r w:rsidR="00C724E7" w:rsidRPr="00E0394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 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hyperlink r:id="rId44" w:history="1"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Vasileios</w:t>
        </w:r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l-GR"/>
          </w:rPr>
          <w:t xml:space="preserve"> </w:t>
        </w:r>
        <w:proofErr w:type="spellStart"/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Lazaris</w:t>
        </w:r>
        <w:proofErr w:type="spellEnd"/>
      </w:hyperlink>
      <w:r w:rsidR="00C724E7" w:rsidRPr="00E0394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 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proofErr w:type="spellStart"/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Matthaios</w:t>
      </w:r>
      <w:proofErr w:type="spellEnd"/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Papadimitriou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proofErr w:type="spellStart"/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Olivgeris</w:t>
      </w:r>
      <w:proofErr w:type="spellEnd"/>
      <w:r w:rsidR="00C724E7" w:rsidRPr="00E0394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 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hyperlink r:id="rId45" w:history="1"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Maria</w:t>
        </w:r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l-GR"/>
          </w:rPr>
          <w:t xml:space="preserve"> </w:t>
        </w:r>
        <w:proofErr w:type="spellStart"/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Lagadinou</w:t>
        </w:r>
        <w:proofErr w:type="spellEnd"/>
      </w:hyperlink>
      <w:r w:rsidR="00C724E7" w:rsidRPr="00E0394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 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hyperlink r:id="rId46" w:history="1"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Evgenia</w:t>
        </w:r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l-GR"/>
          </w:rPr>
          <w:t xml:space="preserve"> </w:t>
        </w:r>
        <w:proofErr w:type="spellStart"/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Verigou</w:t>
        </w:r>
        <w:proofErr w:type="spellEnd"/>
      </w:hyperlink>
      <w:r w:rsidR="00C724E7" w:rsidRPr="00E0394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 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hyperlink r:id="rId47" w:history="1"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Evangelia</w:t>
        </w:r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l-GR"/>
          </w:rPr>
          <w:t xml:space="preserve"> </w:t>
        </w:r>
        <w:proofErr w:type="spellStart"/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Tzouvara</w:t>
        </w:r>
        <w:proofErr w:type="spellEnd"/>
      </w:hyperlink>
      <w:r w:rsidR="00C724E7" w:rsidRPr="00E0394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 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proofErr w:type="spellStart"/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HYPERLINK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"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https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://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pubmed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.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ncbi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.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nlm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.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nih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.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gov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/?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sort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=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date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&amp;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term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=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Kolonitsiou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+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F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&amp;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cauthor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_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id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=32208860" 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="00C724E7" w:rsidRPr="00E0394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el-GR"/>
        </w:rPr>
        <w:t>Fevronia</w:t>
      </w:r>
      <w:proofErr w:type="spellEnd"/>
      <w:r w:rsidR="00C724E7" w:rsidRPr="00E0394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el-GR"/>
        </w:rPr>
        <w:t xml:space="preserve"> </w:t>
      </w:r>
      <w:proofErr w:type="spellStart"/>
      <w:r w:rsidR="00C724E7" w:rsidRPr="00E0394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el-GR"/>
        </w:rPr>
        <w:t>Kolonitsiou</w:t>
      </w:r>
      <w:proofErr w:type="spellEnd"/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fldChar w:fldCharType="end"/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 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proofErr w:type="spellStart"/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HYPERLINK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"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https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://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pubmed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.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ncbi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.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nlm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.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nih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.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gov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/?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sort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=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date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&amp;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term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=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Christofidou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+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M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&amp;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cauthor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_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id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=32208860" 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="00C724E7" w:rsidRPr="00E0394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el-GR"/>
        </w:rPr>
        <w:t>Myrto</w:t>
      </w:r>
      <w:proofErr w:type="spellEnd"/>
      <w:r w:rsidR="00C724E7" w:rsidRPr="00E0394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el-GR"/>
        </w:rPr>
        <w:t xml:space="preserve"> </w:t>
      </w:r>
      <w:proofErr w:type="spellStart"/>
      <w:r w:rsidR="00C724E7" w:rsidRPr="00E0394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el-GR"/>
        </w:rPr>
        <w:t>Christofidou</w:t>
      </w:r>
      <w:proofErr w:type="spellEnd"/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fldChar w:fldCharType="end"/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 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proofErr w:type="spellStart"/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HYPERLINK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"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https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://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pubmed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.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ncbi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.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nlm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.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nih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.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gov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/?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sort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=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date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&amp;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term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=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Symeonidis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+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A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&amp;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cauthor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>_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instrText>id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=32208860" </w:instrTex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  <w:r w:rsidR="00C724E7" w:rsidRPr="00E0394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el-GR"/>
        </w:rPr>
        <w:t>Argiris</w:t>
      </w:r>
      <w:proofErr w:type="spellEnd"/>
      <w:r w:rsidR="00C724E7" w:rsidRPr="00E0394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el-GR"/>
        </w:rPr>
        <w:t xml:space="preserve"> </w:t>
      </w:r>
      <w:proofErr w:type="spellStart"/>
      <w:r w:rsidR="00C724E7" w:rsidRPr="00E0394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val="en-US" w:eastAsia="el-GR"/>
        </w:rPr>
        <w:t>Symeonidis</w:t>
      </w:r>
      <w:proofErr w:type="spellEnd"/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fldChar w:fldCharType="end"/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 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eastAsia="el-GR"/>
        </w:rPr>
        <w:t>,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  <w:hyperlink r:id="rId48" w:history="1"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Markos</w:t>
        </w:r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el-GR"/>
          </w:rPr>
          <w:t xml:space="preserve"> </w:t>
        </w:r>
        <w:r w:rsidR="00C724E7"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Marangos</w:t>
        </w:r>
      </w:hyperlink>
      <w:r w:rsidR="00C2289C" w:rsidRPr="00E0394B">
        <w:rPr>
          <w:rStyle w:val="Hyperlink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el-GR"/>
        </w:rPr>
        <w:t>.</w:t>
      </w:r>
      <w:r w:rsidR="00C724E7" w:rsidRPr="00E0394B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 </w:t>
      </w:r>
      <w:hyperlink r:id="rId49" w:history="1">
        <w:r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Predictors of mortality for KPC-producing </w:t>
        </w:r>
        <w:r w:rsidRPr="00E0394B">
          <w:rPr>
            <w:rStyle w:val="Hyperlink"/>
            <w:rFonts w:ascii="Times New Roman" w:eastAsia="Times New Roman" w:hAnsi="Times New Roman" w:cs="Times New Roman"/>
            <w:i/>
            <w:iCs/>
            <w:color w:val="auto"/>
            <w:sz w:val="24"/>
            <w:szCs w:val="24"/>
            <w:u w:val="none"/>
            <w:lang w:val="en-US" w:eastAsia="el-GR"/>
          </w:rPr>
          <w:t>Klebsiella pneumoniae</w:t>
        </w:r>
        <w:r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 xml:space="preserve"> bloodstream infections in adult neutropenic patients with </w:t>
        </w:r>
        <w:proofErr w:type="spellStart"/>
        <w:r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haematological</w:t>
        </w:r>
        <w:proofErr w:type="spellEnd"/>
        <w:r w:rsidRPr="00E0394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 xml:space="preserve"> malignancies.</w:t>
        </w:r>
      </w:hyperlink>
      <w:r w:rsidR="00E053C6" w:rsidRPr="00E053C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E053C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Infect Dis (</w:t>
      </w:r>
      <w:proofErr w:type="spellStart"/>
      <w:r w:rsidRPr="00E053C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Lond</w:t>
      </w:r>
      <w:proofErr w:type="spellEnd"/>
      <w:r w:rsidRPr="00E053C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). 2020. PMID: 32208860</w:t>
      </w:r>
    </w:p>
    <w:p w14:paraId="2B095AAB" w14:textId="472AF20E" w:rsidR="00065E21" w:rsidRPr="00E053C6" w:rsidRDefault="00065E21" w:rsidP="00065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2C45BADA" w14:textId="10CD2874" w:rsidR="00065E21" w:rsidRPr="00E053C6" w:rsidRDefault="00065E21" w:rsidP="009853A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E053C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>16</w:t>
      </w:r>
      <w:r w:rsidR="00C724E7" w:rsidRPr="00E053C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1</w:t>
      </w:r>
      <w:r w:rsidRPr="00E053C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  <w:r w:rsidR="009853A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Pr="00E053C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hyperlink r:id="rId50" w:history="1">
        <w:r w:rsidR="00C724E7" w:rsidRPr="00E053C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 xml:space="preserve">Eleni </w:t>
        </w:r>
        <w:proofErr w:type="spellStart"/>
        <w:r w:rsidR="00C724E7" w:rsidRPr="00E053C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Karatza</w:t>
        </w:r>
        <w:proofErr w:type="spellEnd"/>
      </w:hyperlink>
      <w:r w:rsidR="00C724E7" w:rsidRPr="00E053C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 </w:t>
      </w:r>
      <w:r w:rsidR="00C724E7" w:rsidRPr="00E053C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 </w:t>
      </w:r>
      <w:hyperlink r:id="rId51" w:history="1">
        <w:r w:rsidR="00C724E7" w:rsidRPr="00E053C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 xml:space="preserve">George </w:t>
        </w:r>
        <w:proofErr w:type="spellStart"/>
        <w:r w:rsidR="00C724E7" w:rsidRPr="00E053C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Ismailos</w:t>
        </w:r>
        <w:proofErr w:type="spellEnd"/>
      </w:hyperlink>
      <w:r w:rsidR="00C724E7" w:rsidRPr="00E053C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 </w:t>
      </w:r>
      <w:r w:rsidR="00C724E7" w:rsidRPr="00E053C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 </w:t>
      </w:r>
      <w:hyperlink r:id="rId52" w:history="1">
        <w:r w:rsidR="00C724E7" w:rsidRPr="00E053C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Markos Marangos</w:t>
        </w:r>
      </w:hyperlink>
      <w:r w:rsidR="00E0394B">
        <w:rPr>
          <w:rFonts w:ascii="Times New Roman" w:hAnsi="Times New Roman" w:cs="Times New Roman"/>
          <w:sz w:val="24"/>
          <w:szCs w:val="24"/>
        </w:rPr>
        <w:t xml:space="preserve"> </w:t>
      </w:r>
      <w:r w:rsidR="00C724E7" w:rsidRPr="00E053C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, </w:t>
      </w:r>
      <w:hyperlink r:id="rId53" w:history="1">
        <w:r w:rsidR="00C724E7" w:rsidRPr="00E053C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 xml:space="preserve">Vangelis </w:t>
        </w:r>
        <w:proofErr w:type="spellStart"/>
        <w:r w:rsidR="00C724E7" w:rsidRPr="00E053C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Karalis</w:t>
        </w:r>
        <w:proofErr w:type="spellEnd"/>
      </w:hyperlink>
      <w:r w:rsidR="00C724E7" w:rsidRPr="00E053C6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 </w:t>
      </w:r>
      <w:r w:rsidR="00C2289C" w:rsidRPr="00C2289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0394B" w:rsidRPr="00E039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54" w:history="1">
        <w:r w:rsidRPr="00E053C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Optimization of hydroxychloroquine dosing scheme based on COVID-19 patients' characteristics: a review of the literature and simulations.</w:t>
        </w:r>
      </w:hyperlink>
    </w:p>
    <w:p w14:paraId="0A1E11DE" w14:textId="7B015326" w:rsidR="00065E21" w:rsidRPr="00E053C6" w:rsidRDefault="00065E21" w:rsidP="009853A2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r w:rsidRPr="00E053C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Xenobiotica</w:t>
      </w:r>
      <w:proofErr w:type="spellEnd"/>
      <w:r w:rsidR="00C724E7" w:rsidRPr="00E053C6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C724E7" w:rsidRPr="00E053C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DOI: </w:t>
      </w:r>
      <w:hyperlink r:id="rId55" w:tgtFrame="_blank" w:history="1">
        <w:r w:rsidR="00C724E7" w:rsidRPr="00E053C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el-GR"/>
          </w:rPr>
          <w:t>10.1080/00498254.2020.1824301</w:t>
        </w:r>
      </w:hyperlink>
    </w:p>
    <w:p w14:paraId="547FD327" w14:textId="77777777" w:rsidR="00065E21" w:rsidRPr="00065E21" w:rsidRDefault="00065E21" w:rsidP="00065E2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8055"/>
          <w:sz w:val="24"/>
          <w:szCs w:val="24"/>
          <w:lang w:val="en-US" w:eastAsia="el-GR"/>
        </w:rPr>
      </w:pPr>
    </w:p>
    <w:p w14:paraId="3779E4DB" w14:textId="77777777" w:rsidR="00065E21" w:rsidRPr="00065E21" w:rsidRDefault="00065E21" w:rsidP="00065E21">
      <w:pPr>
        <w:shd w:val="clear" w:color="auto" w:fill="FFFFFF"/>
        <w:rPr>
          <w:rFonts w:ascii="Segoe UI" w:hAnsi="Segoe UI" w:cs="Segoe UI"/>
          <w:color w:val="4D8055"/>
          <w:lang w:val="en-US"/>
        </w:rPr>
      </w:pPr>
    </w:p>
    <w:p w14:paraId="40094949" w14:textId="7E6EFFC3" w:rsidR="007E48E7" w:rsidRPr="00A36A3B" w:rsidRDefault="00F65F08" w:rsidP="00A36A3B">
      <w:pPr>
        <w:shd w:val="clear" w:color="auto" w:fill="FFFFFF"/>
        <w:spacing w:line="270" w:lineRule="atLeast"/>
        <w:rPr>
          <w:lang w:val="en-US"/>
        </w:rPr>
      </w:pPr>
      <w:r w:rsidRPr="00F65F08">
        <w:rPr>
          <w:b/>
          <w:sz w:val="24"/>
          <w:szCs w:val="24"/>
          <w:lang w:val="en-US"/>
        </w:rPr>
        <w:t xml:space="preserve">PUBLICATIONS IN GREEK JOURNALS  </w:t>
      </w:r>
    </w:p>
    <w:p w14:paraId="3F4D53DB" w14:textId="77777777" w:rsidR="007E48E7" w:rsidRPr="002374DB" w:rsidRDefault="00661F47" w:rsidP="002E15CC">
      <w:pPr>
        <w:spacing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1. </w:t>
      </w:r>
      <w:r w:rsidR="002374DB">
        <w:rPr>
          <w:sz w:val="24"/>
          <w:szCs w:val="24"/>
          <w:lang w:val="en-US"/>
        </w:rPr>
        <w:t>C</w:t>
      </w:r>
      <w:r w:rsidR="002374DB" w:rsidRPr="002374DB">
        <w:rPr>
          <w:sz w:val="24"/>
          <w:szCs w:val="24"/>
          <w:lang w:val="en-US"/>
        </w:rPr>
        <w:t xml:space="preserve">. </w:t>
      </w:r>
      <w:proofErr w:type="spellStart"/>
      <w:r w:rsidR="002374DB">
        <w:rPr>
          <w:sz w:val="24"/>
          <w:szCs w:val="24"/>
          <w:lang w:val="en-US"/>
        </w:rPr>
        <w:t>Gogos</w:t>
      </w:r>
      <w:proofErr w:type="spellEnd"/>
      <w:r w:rsidR="002374DB" w:rsidRPr="002374DB">
        <w:rPr>
          <w:sz w:val="24"/>
          <w:szCs w:val="24"/>
          <w:lang w:val="en-US"/>
        </w:rPr>
        <w:t xml:space="preserve">, </w:t>
      </w:r>
      <w:r w:rsidR="002374DB">
        <w:rPr>
          <w:sz w:val="24"/>
          <w:szCs w:val="24"/>
          <w:lang w:val="en-US"/>
        </w:rPr>
        <w:t>C</w:t>
      </w:r>
      <w:r w:rsidR="002374DB" w:rsidRPr="002374DB">
        <w:rPr>
          <w:sz w:val="24"/>
          <w:szCs w:val="24"/>
          <w:lang w:val="en-US"/>
        </w:rPr>
        <w:t xml:space="preserve">. </w:t>
      </w:r>
      <w:r w:rsidR="002374DB">
        <w:rPr>
          <w:sz w:val="24"/>
          <w:szCs w:val="24"/>
          <w:lang w:val="en-US"/>
        </w:rPr>
        <w:t xml:space="preserve">Chrysanthopoulos, P. </w:t>
      </w:r>
      <w:proofErr w:type="spellStart"/>
      <w:r w:rsidR="002374DB">
        <w:rPr>
          <w:sz w:val="24"/>
          <w:szCs w:val="24"/>
          <w:lang w:val="en-US"/>
        </w:rPr>
        <w:t>Ginopoulos</w:t>
      </w:r>
      <w:proofErr w:type="spellEnd"/>
      <w:r w:rsidR="002374DB">
        <w:rPr>
          <w:sz w:val="24"/>
          <w:szCs w:val="24"/>
          <w:lang w:val="en-US"/>
        </w:rPr>
        <w:t xml:space="preserve">, R. </w:t>
      </w:r>
      <w:proofErr w:type="spellStart"/>
      <w:r w:rsidR="002374DB">
        <w:rPr>
          <w:sz w:val="24"/>
          <w:szCs w:val="24"/>
          <w:lang w:val="en-US"/>
        </w:rPr>
        <w:t>Bourli</w:t>
      </w:r>
      <w:proofErr w:type="spellEnd"/>
      <w:r w:rsidR="002374DB">
        <w:rPr>
          <w:sz w:val="24"/>
          <w:szCs w:val="24"/>
          <w:lang w:val="en-US"/>
        </w:rPr>
        <w:t xml:space="preserve"> , </w:t>
      </w:r>
      <w:r w:rsidR="002374DB" w:rsidRPr="005A76A2">
        <w:rPr>
          <w:b/>
          <w:sz w:val="24"/>
          <w:szCs w:val="24"/>
          <w:lang w:val="en-US"/>
        </w:rPr>
        <w:t>M. Marangos</w:t>
      </w:r>
      <w:r w:rsidR="002374DB">
        <w:rPr>
          <w:sz w:val="24"/>
          <w:szCs w:val="24"/>
          <w:lang w:val="en-US"/>
        </w:rPr>
        <w:t xml:space="preserve">, A. </w:t>
      </w:r>
      <w:proofErr w:type="spellStart"/>
      <w:r w:rsidR="002374DB">
        <w:rPr>
          <w:sz w:val="24"/>
          <w:szCs w:val="24"/>
          <w:lang w:val="en-US"/>
        </w:rPr>
        <w:t>Vagenakis</w:t>
      </w:r>
      <w:proofErr w:type="spellEnd"/>
      <w:r w:rsidR="005A76A2">
        <w:rPr>
          <w:sz w:val="24"/>
          <w:szCs w:val="24"/>
          <w:lang w:val="en-US"/>
        </w:rPr>
        <w:t xml:space="preserve">. </w:t>
      </w:r>
      <w:r w:rsidR="002374DB">
        <w:rPr>
          <w:sz w:val="24"/>
          <w:szCs w:val="24"/>
          <w:lang w:val="en-US"/>
        </w:rPr>
        <w:t xml:space="preserve">Acute rhabdomyolysis: </w:t>
      </w:r>
      <w:r w:rsidR="005A76A2">
        <w:rPr>
          <w:sz w:val="24"/>
          <w:szCs w:val="24"/>
          <w:lang w:val="en-US"/>
        </w:rPr>
        <w:t xml:space="preserve">presentation of </w:t>
      </w:r>
      <w:r w:rsidR="002374DB">
        <w:rPr>
          <w:sz w:val="24"/>
          <w:szCs w:val="24"/>
          <w:lang w:val="en-US"/>
        </w:rPr>
        <w:t>two case</w:t>
      </w:r>
      <w:r w:rsidR="005A76A2">
        <w:rPr>
          <w:sz w:val="24"/>
          <w:szCs w:val="24"/>
          <w:lang w:val="en-US"/>
        </w:rPr>
        <w:t>s</w:t>
      </w:r>
      <w:r w:rsidR="002374DB">
        <w:rPr>
          <w:sz w:val="24"/>
          <w:szCs w:val="24"/>
          <w:lang w:val="en-US"/>
        </w:rPr>
        <w:t xml:space="preserve"> and review</w:t>
      </w:r>
      <w:r w:rsidR="005A76A2">
        <w:rPr>
          <w:sz w:val="24"/>
          <w:szCs w:val="24"/>
          <w:lang w:val="en-US"/>
        </w:rPr>
        <w:t xml:space="preserve">. </w:t>
      </w:r>
      <w:proofErr w:type="spellStart"/>
      <w:r w:rsidR="005A76A2">
        <w:rPr>
          <w:sz w:val="24"/>
          <w:szCs w:val="24"/>
          <w:lang w:val="en-US"/>
        </w:rPr>
        <w:t>AchaikiIatriki</w:t>
      </w:r>
      <w:proofErr w:type="spellEnd"/>
      <w:r w:rsidR="005A76A2" w:rsidRPr="005A76A2">
        <w:rPr>
          <w:sz w:val="24"/>
          <w:szCs w:val="24"/>
          <w:lang w:val="en-US"/>
        </w:rPr>
        <w:t xml:space="preserve"> 1992; 14 </w:t>
      </w:r>
    </w:p>
    <w:p w14:paraId="1496C656" w14:textId="77777777" w:rsidR="007E48E7" w:rsidRPr="00993EF2" w:rsidRDefault="00661F47" w:rsidP="002E15CC">
      <w:pPr>
        <w:spacing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2. </w:t>
      </w:r>
      <w:proofErr w:type="spellStart"/>
      <w:r w:rsidR="007E48E7">
        <w:rPr>
          <w:sz w:val="24"/>
          <w:szCs w:val="24"/>
          <w:lang w:val="en-US"/>
        </w:rPr>
        <w:t>GMantzouranis</w:t>
      </w:r>
      <w:proofErr w:type="spellEnd"/>
      <w:r w:rsidR="007E48E7" w:rsidRPr="00993EF2">
        <w:rPr>
          <w:sz w:val="24"/>
          <w:szCs w:val="24"/>
          <w:lang w:val="en-US"/>
        </w:rPr>
        <w:t xml:space="preserve">, </w:t>
      </w:r>
      <w:proofErr w:type="spellStart"/>
      <w:r w:rsidR="007E48E7">
        <w:rPr>
          <w:sz w:val="24"/>
          <w:szCs w:val="24"/>
          <w:lang w:val="en-US"/>
        </w:rPr>
        <w:t>PKoskeridou</w:t>
      </w:r>
      <w:proofErr w:type="spellEnd"/>
      <w:r w:rsidR="007E48E7" w:rsidRPr="00993EF2">
        <w:rPr>
          <w:sz w:val="24"/>
          <w:szCs w:val="24"/>
          <w:lang w:val="en-US"/>
        </w:rPr>
        <w:t xml:space="preserve">, </w:t>
      </w:r>
      <w:proofErr w:type="spellStart"/>
      <w:r w:rsidR="007E48E7">
        <w:rPr>
          <w:sz w:val="24"/>
          <w:szCs w:val="24"/>
          <w:lang w:val="en-US"/>
        </w:rPr>
        <w:t>CFlouda</w:t>
      </w:r>
      <w:proofErr w:type="spellEnd"/>
      <w:r w:rsidR="00993EF2" w:rsidRPr="00993EF2">
        <w:rPr>
          <w:sz w:val="24"/>
          <w:szCs w:val="24"/>
          <w:lang w:val="en-US"/>
        </w:rPr>
        <w:t xml:space="preserve">, </w:t>
      </w:r>
      <w:r w:rsidR="00993EF2" w:rsidRPr="00354F64">
        <w:rPr>
          <w:b/>
          <w:sz w:val="24"/>
          <w:szCs w:val="24"/>
          <w:lang w:val="en-US"/>
        </w:rPr>
        <w:t>M. Marangos</w:t>
      </w:r>
      <w:r w:rsidR="007E48E7" w:rsidRPr="00993EF2">
        <w:rPr>
          <w:sz w:val="24"/>
          <w:szCs w:val="24"/>
          <w:lang w:val="en-US"/>
        </w:rPr>
        <w:t xml:space="preserve">. </w:t>
      </w:r>
      <w:r w:rsidR="00993EF2">
        <w:rPr>
          <w:sz w:val="24"/>
          <w:szCs w:val="24"/>
          <w:lang w:val="en-US"/>
        </w:rPr>
        <w:t>Education regarding infection risks and preventive</w:t>
      </w:r>
      <w:r w:rsidR="00CC2DFA">
        <w:rPr>
          <w:sz w:val="24"/>
          <w:szCs w:val="24"/>
          <w:lang w:val="en-US"/>
        </w:rPr>
        <w:t xml:space="preserve"> measures of Health Care Workers in workplace. Primary Health Care </w:t>
      </w:r>
      <w:r w:rsidR="007E48E7" w:rsidRPr="00993EF2">
        <w:rPr>
          <w:sz w:val="24"/>
          <w:szCs w:val="24"/>
          <w:lang w:val="en-US"/>
        </w:rPr>
        <w:t>13(3) 136-139, 2001</w:t>
      </w:r>
      <w:r w:rsidR="00354F64">
        <w:rPr>
          <w:sz w:val="24"/>
          <w:szCs w:val="24"/>
          <w:lang w:val="en-US"/>
        </w:rPr>
        <w:t xml:space="preserve"> (A</w:t>
      </w:r>
      <w:r w:rsidR="00CC2DFA">
        <w:rPr>
          <w:sz w:val="24"/>
          <w:szCs w:val="24"/>
          <w:lang w:val="en-US"/>
        </w:rPr>
        <w:t>warded Freestanding Paper)</w:t>
      </w:r>
    </w:p>
    <w:p w14:paraId="7743998C" w14:textId="77777777" w:rsidR="007E48E7" w:rsidRPr="00354F64" w:rsidRDefault="00661F47" w:rsidP="002E15CC">
      <w:pPr>
        <w:spacing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3. </w:t>
      </w:r>
      <w:r w:rsidR="00CC2DFA">
        <w:rPr>
          <w:sz w:val="24"/>
          <w:szCs w:val="24"/>
          <w:lang w:val="en-US"/>
        </w:rPr>
        <w:t>A</w:t>
      </w:r>
      <w:r w:rsidR="00CC2DFA" w:rsidRPr="00CC2DFA">
        <w:rPr>
          <w:sz w:val="24"/>
          <w:szCs w:val="24"/>
          <w:lang w:val="en-US"/>
        </w:rPr>
        <w:t xml:space="preserve">. </w:t>
      </w:r>
      <w:proofErr w:type="spellStart"/>
      <w:r w:rsidR="00CC2DFA">
        <w:rPr>
          <w:sz w:val="24"/>
          <w:szCs w:val="24"/>
          <w:lang w:val="en-US"/>
        </w:rPr>
        <w:t>Argyriou</w:t>
      </w:r>
      <w:proofErr w:type="spellEnd"/>
      <w:r w:rsidR="00CC2DFA" w:rsidRPr="00CC2DFA">
        <w:rPr>
          <w:sz w:val="24"/>
          <w:szCs w:val="24"/>
          <w:lang w:val="en-US"/>
        </w:rPr>
        <w:t xml:space="preserve">, </w:t>
      </w:r>
      <w:r w:rsidR="00CC2DFA">
        <w:rPr>
          <w:sz w:val="24"/>
          <w:szCs w:val="24"/>
          <w:lang w:val="en-US"/>
        </w:rPr>
        <w:t>E</w:t>
      </w:r>
      <w:r w:rsidR="00CC2DFA" w:rsidRPr="00CC2DFA">
        <w:rPr>
          <w:sz w:val="24"/>
          <w:szCs w:val="24"/>
          <w:lang w:val="en-US"/>
        </w:rPr>
        <w:t xml:space="preserve">. </w:t>
      </w:r>
      <w:proofErr w:type="spellStart"/>
      <w:r w:rsidR="00CC2DFA">
        <w:rPr>
          <w:sz w:val="24"/>
          <w:szCs w:val="24"/>
          <w:lang w:val="en-US"/>
        </w:rPr>
        <w:t>Chroni</w:t>
      </w:r>
      <w:proofErr w:type="spellEnd"/>
      <w:r w:rsidR="00CC2DFA" w:rsidRPr="00CC2DFA">
        <w:rPr>
          <w:sz w:val="24"/>
          <w:szCs w:val="24"/>
          <w:lang w:val="en-US"/>
        </w:rPr>
        <w:t xml:space="preserve">, </w:t>
      </w:r>
      <w:r w:rsidR="00CC2DFA">
        <w:rPr>
          <w:sz w:val="24"/>
          <w:szCs w:val="24"/>
          <w:lang w:val="en-US"/>
        </w:rPr>
        <w:t>G</w:t>
      </w:r>
      <w:r w:rsidR="00CC2DFA" w:rsidRPr="00CC2DFA">
        <w:rPr>
          <w:sz w:val="24"/>
          <w:szCs w:val="24"/>
          <w:lang w:val="en-US"/>
        </w:rPr>
        <w:t xml:space="preserve">. </w:t>
      </w:r>
      <w:proofErr w:type="spellStart"/>
      <w:r w:rsidR="00CC2DFA">
        <w:rPr>
          <w:sz w:val="24"/>
          <w:szCs w:val="24"/>
          <w:lang w:val="en-US"/>
        </w:rPr>
        <w:t>Katsoulas</w:t>
      </w:r>
      <w:proofErr w:type="spellEnd"/>
      <w:r w:rsidR="00CC2DFA" w:rsidRPr="00CC2DFA">
        <w:rPr>
          <w:sz w:val="24"/>
          <w:szCs w:val="24"/>
          <w:lang w:val="en-US"/>
        </w:rPr>
        <w:t xml:space="preserve">, </w:t>
      </w:r>
      <w:r w:rsidR="00CC2DFA">
        <w:rPr>
          <w:sz w:val="24"/>
          <w:szCs w:val="24"/>
          <w:lang w:val="en-US"/>
        </w:rPr>
        <w:t>S</w:t>
      </w:r>
      <w:r w:rsidR="00CC2DFA" w:rsidRPr="00CC2DFA">
        <w:rPr>
          <w:sz w:val="24"/>
          <w:szCs w:val="24"/>
          <w:lang w:val="en-US"/>
        </w:rPr>
        <w:t xml:space="preserve">. </w:t>
      </w:r>
      <w:proofErr w:type="spellStart"/>
      <w:r w:rsidR="00CC2DFA">
        <w:rPr>
          <w:sz w:val="24"/>
          <w:szCs w:val="24"/>
          <w:lang w:val="en-US"/>
        </w:rPr>
        <w:t>Papapetropoulos</w:t>
      </w:r>
      <w:proofErr w:type="spellEnd"/>
      <w:r w:rsidR="00CC2DFA">
        <w:rPr>
          <w:sz w:val="24"/>
          <w:szCs w:val="24"/>
          <w:lang w:val="en-US"/>
        </w:rPr>
        <w:t xml:space="preserve">, M. </w:t>
      </w:r>
      <w:proofErr w:type="spellStart"/>
      <w:r w:rsidR="00CC2DFA">
        <w:rPr>
          <w:sz w:val="24"/>
          <w:szCs w:val="24"/>
          <w:lang w:val="en-US"/>
        </w:rPr>
        <w:t>Giannakopoulou</w:t>
      </w:r>
      <w:proofErr w:type="spellEnd"/>
      <w:r w:rsidR="00CC2DFA">
        <w:rPr>
          <w:sz w:val="24"/>
          <w:szCs w:val="24"/>
          <w:lang w:val="en-US"/>
        </w:rPr>
        <w:t xml:space="preserve">, </w:t>
      </w:r>
      <w:r w:rsidR="00CC2DFA" w:rsidRPr="00354F64">
        <w:rPr>
          <w:b/>
          <w:sz w:val="24"/>
          <w:szCs w:val="24"/>
          <w:lang w:val="en-US"/>
        </w:rPr>
        <w:t>M</w:t>
      </w:r>
      <w:r w:rsidR="00CC2DFA">
        <w:rPr>
          <w:sz w:val="24"/>
          <w:szCs w:val="24"/>
          <w:lang w:val="en-US"/>
        </w:rPr>
        <w:t xml:space="preserve">. </w:t>
      </w:r>
      <w:r w:rsidR="00CC2DFA" w:rsidRPr="00354F64">
        <w:rPr>
          <w:b/>
          <w:sz w:val="24"/>
          <w:szCs w:val="24"/>
          <w:lang w:val="en-US"/>
        </w:rPr>
        <w:t>Marangos</w:t>
      </w:r>
      <w:r w:rsidR="00CC2DFA">
        <w:rPr>
          <w:sz w:val="24"/>
          <w:szCs w:val="24"/>
          <w:lang w:val="en-US"/>
        </w:rPr>
        <w:t>, P. Polychronopoulos. Intracerebral  hemorrhage</w:t>
      </w:r>
      <w:r w:rsidR="00354F64">
        <w:rPr>
          <w:sz w:val="24"/>
          <w:szCs w:val="24"/>
          <w:lang w:val="en-US"/>
        </w:rPr>
        <w:t xml:space="preserve">  as a rare complication of HSV-1 </w:t>
      </w:r>
      <w:proofErr w:type="spellStart"/>
      <w:r w:rsidR="00354F64">
        <w:rPr>
          <w:sz w:val="24"/>
          <w:szCs w:val="24"/>
          <w:lang w:val="en-US"/>
        </w:rPr>
        <w:t>meningoenchephalitis</w:t>
      </w:r>
      <w:proofErr w:type="spellEnd"/>
      <w:r w:rsidR="00354F64">
        <w:rPr>
          <w:sz w:val="24"/>
          <w:szCs w:val="24"/>
          <w:lang w:val="en-US"/>
        </w:rPr>
        <w:t xml:space="preserve">  Medical Annals </w:t>
      </w:r>
      <w:r w:rsidR="007E48E7" w:rsidRPr="00CC2DFA">
        <w:rPr>
          <w:sz w:val="24"/>
          <w:szCs w:val="24"/>
          <w:lang w:val="en-US"/>
        </w:rPr>
        <w:t>2003; 5: 305</w:t>
      </w:r>
      <w:r w:rsidR="007E48E7" w:rsidRPr="00354F64">
        <w:rPr>
          <w:sz w:val="24"/>
          <w:szCs w:val="24"/>
          <w:lang w:val="en-US"/>
        </w:rPr>
        <w:t>-309</w:t>
      </w:r>
    </w:p>
    <w:p w14:paraId="7766748F" w14:textId="77777777" w:rsidR="007E48E7" w:rsidRPr="00354F64" w:rsidRDefault="00661F47" w:rsidP="002E15CC">
      <w:pPr>
        <w:spacing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4. </w:t>
      </w:r>
      <w:proofErr w:type="spellStart"/>
      <w:r w:rsidR="00354F64">
        <w:rPr>
          <w:sz w:val="24"/>
          <w:szCs w:val="24"/>
          <w:lang w:val="en-US"/>
        </w:rPr>
        <w:t>Frangides</w:t>
      </w:r>
      <w:proofErr w:type="spellEnd"/>
      <w:r w:rsidR="00354F64">
        <w:rPr>
          <w:sz w:val="24"/>
          <w:szCs w:val="24"/>
          <w:lang w:val="en-US"/>
        </w:rPr>
        <w:t xml:space="preserve"> CY, A. </w:t>
      </w:r>
      <w:proofErr w:type="spellStart"/>
      <w:r w:rsidR="00354F64">
        <w:rPr>
          <w:sz w:val="24"/>
          <w:szCs w:val="24"/>
          <w:lang w:val="en-US"/>
        </w:rPr>
        <w:t>Economopoulou</w:t>
      </w:r>
      <w:proofErr w:type="spellEnd"/>
      <w:r w:rsidR="00354F64">
        <w:rPr>
          <w:sz w:val="24"/>
          <w:szCs w:val="24"/>
          <w:lang w:val="en-US"/>
        </w:rPr>
        <w:t xml:space="preserve">, </w:t>
      </w:r>
      <w:r w:rsidR="00354F64" w:rsidRPr="00354F64">
        <w:rPr>
          <w:b/>
          <w:sz w:val="24"/>
          <w:szCs w:val="24"/>
          <w:lang w:val="en-US"/>
        </w:rPr>
        <w:t>M. Marangos</w:t>
      </w:r>
      <w:r w:rsidR="00354F64">
        <w:rPr>
          <w:sz w:val="24"/>
          <w:szCs w:val="24"/>
          <w:lang w:val="en-US"/>
        </w:rPr>
        <w:t>. Listeria monocytogenes meningitis in pregnant woman during the 3</w:t>
      </w:r>
      <w:r w:rsidR="00354F64" w:rsidRPr="00354F64">
        <w:rPr>
          <w:sz w:val="24"/>
          <w:szCs w:val="24"/>
          <w:vertAlign w:val="superscript"/>
          <w:lang w:val="en-US"/>
        </w:rPr>
        <w:t>rd</w:t>
      </w:r>
      <w:r w:rsidR="00354F64">
        <w:rPr>
          <w:sz w:val="24"/>
          <w:szCs w:val="24"/>
          <w:lang w:val="en-US"/>
        </w:rPr>
        <w:t xml:space="preserve"> trimester Medical Annals 2003 ; 12: 633-635  </w:t>
      </w:r>
    </w:p>
    <w:p w14:paraId="309296F3" w14:textId="77777777" w:rsidR="007E48E7" w:rsidRPr="004178CF" w:rsidRDefault="00661F47" w:rsidP="002E15CC">
      <w:pPr>
        <w:spacing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5. </w:t>
      </w:r>
      <w:r w:rsidR="004310B4">
        <w:rPr>
          <w:sz w:val="24"/>
          <w:szCs w:val="24"/>
          <w:lang w:val="en-US"/>
        </w:rPr>
        <w:t>D</w:t>
      </w:r>
      <w:r w:rsidR="004310B4" w:rsidRPr="004310B4">
        <w:rPr>
          <w:sz w:val="24"/>
          <w:szCs w:val="24"/>
          <w:lang w:val="en-US"/>
        </w:rPr>
        <w:t xml:space="preserve">. </w:t>
      </w:r>
      <w:proofErr w:type="spellStart"/>
      <w:r w:rsidR="004310B4">
        <w:rPr>
          <w:sz w:val="24"/>
          <w:szCs w:val="24"/>
          <w:lang w:val="en-US"/>
        </w:rPr>
        <w:t>Dimitropoulou</w:t>
      </w:r>
      <w:proofErr w:type="spellEnd"/>
      <w:r w:rsidR="004310B4" w:rsidRPr="004310B4">
        <w:rPr>
          <w:sz w:val="24"/>
          <w:szCs w:val="24"/>
          <w:lang w:val="en-US"/>
        </w:rPr>
        <w:t xml:space="preserve">, </w:t>
      </w:r>
      <w:r w:rsidR="004310B4">
        <w:rPr>
          <w:sz w:val="24"/>
          <w:szCs w:val="24"/>
          <w:lang w:val="en-US"/>
        </w:rPr>
        <w:t>I</w:t>
      </w:r>
      <w:r w:rsidR="004310B4" w:rsidRPr="004310B4">
        <w:rPr>
          <w:sz w:val="24"/>
          <w:szCs w:val="24"/>
          <w:lang w:val="en-US"/>
        </w:rPr>
        <w:t xml:space="preserve">. </w:t>
      </w:r>
      <w:proofErr w:type="spellStart"/>
      <w:r w:rsidR="004310B4">
        <w:rPr>
          <w:sz w:val="24"/>
          <w:szCs w:val="24"/>
          <w:lang w:val="en-US"/>
        </w:rPr>
        <w:t>Syrrocosta</w:t>
      </w:r>
      <w:proofErr w:type="spellEnd"/>
      <w:r w:rsidR="004310B4">
        <w:rPr>
          <w:sz w:val="24"/>
          <w:szCs w:val="24"/>
          <w:lang w:val="en-US"/>
        </w:rPr>
        <w:t xml:space="preserve">, </w:t>
      </w:r>
      <w:r w:rsidR="004310B4" w:rsidRPr="004178CF">
        <w:rPr>
          <w:b/>
          <w:sz w:val="24"/>
          <w:szCs w:val="24"/>
          <w:lang w:val="en-US"/>
        </w:rPr>
        <w:t>M. Marangos</w:t>
      </w:r>
      <w:r w:rsidR="004310B4">
        <w:rPr>
          <w:sz w:val="24"/>
          <w:szCs w:val="24"/>
          <w:lang w:val="en-US"/>
        </w:rPr>
        <w:t xml:space="preserve">, C. </w:t>
      </w:r>
      <w:proofErr w:type="spellStart"/>
      <w:r w:rsidR="004310B4">
        <w:rPr>
          <w:sz w:val="24"/>
          <w:szCs w:val="24"/>
          <w:lang w:val="en-US"/>
        </w:rPr>
        <w:t>Gogos</w:t>
      </w:r>
      <w:proofErr w:type="spellEnd"/>
      <w:r w:rsidR="004310B4">
        <w:rPr>
          <w:sz w:val="24"/>
          <w:szCs w:val="24"/>
          <w:lang w:val="en-US"/>
        </w:rPr>
        <w:t xml:space="preserve">. Hospital acquired air-borne infections  </w:t>
      </w:r>
      <w:proofErr w:type="spellStart"/>
      <w:r w:rsidR="004310B4">
        <w:rPr>
          <w:sz w:val="24"/>
          <w:szCs w:val="24"/>
          <w:lang w:val="en-US"/>
        </w:rPr>
        <w:t>ActaMicrobiologica</w:t>
      </w:r>
      <w:proofErr w:type="spellEnd"/>
      <w:r w:rsidR="004178CF">
        <w:rPr>
          <w:sz w:val="24"/>
          <w:szCs w:val="24"/>
          <w:lang w:val="en-US"/>
        </w:rPr>
        <w:t xml:space="preserve"> Hellenica 2005, 50(3): 150-158</w:t>
      </w:r>
      <w:r w:rsidR="007E48E7" w:rsidRPr="004310B4">
        <w:rPr>
          <w:sz w:val="24"/>
          <w:szCs w:val="24"/>
          <w:lang w:val="en-US"/>
        </w:rPr>
        <w:t xml:space="preserve">. </w:t>
      </w:r>
    </w:p>
    <w:p w14:paraId="02B5ABA4" w14:textId="77777777" w:rsidR="007E48E7" w:rsidRPr="004178CF" w:rsidRDefault="00661F47" w:rsidP="002E15CC">
      <w:pPr>
        <w:spacing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6. </w:t>
      </w:r>
      <w:r w:rsidR="004178CF">
        <w:rPr>
          <w:sz w:val="24"/>
          <w:szCs w:val="24"/>
          <w:lang w:val="en-US"/>
        </w:rPr>
        <w:t>D</w:t>
      </w:r>
      <w:r w:rsidR="004178CF" w:rsidRPr="004178CF">
        <w:rPr>
          <w:sz w:val="24"/>
          <w:szCs w:val="24"/>
          <w:lang w:val="en-US"/>
        </w:rPr>
        <w:t xml:space="preserve">. </w:t>
      </w:r>
      <w:proofErr w:type="spellStart"/>
      <w:r w:rsidR="004178CF">
        <w:rPr>
          <w:sz w:val="24"/>
          <w:szCs w:val="24"/>
          <w:lang w:val="en-US"/>
        </w:rPr>
        <w:t>Dimitropoulou</w:t>
      </w:r>
      <w:proofErr w:type="spellEnd"/>
      <w:r w:rsidR="004178CF" w:rsidRPr="004178CF">
        <w:rPr>
          <w:sz w:val="24"/>
          <w:szCs w:val="24"/>
          <w:lang w:val="en-US"/>
        </w:rPr>
        <w:t xml:space="preserve">, </w:t>
      </w:r>
      <w:r w:rsidR="004178CF" w:rsidRPr="004178CF">
        <w:rPr>
          <w:b/>
          <w:sz w:val="24"/>
          <w:szCs w:val="24"/>
          <w:lang w:val="en-US"/>
        </w:rPr>
        <w:t xml:space="preserve">M. Marangos </w:t>
      </w:r>
      <w:r w:rsidR="007E48E7" w:rsidRPr="004178CF">
        <w:rPr>
          <w:sz w:val="24"/>
          <w:szCs w:val="24"/>
          <w:lang w:val="en-US"/>
        </w:rPr>
        <w:t>.</w:t>
      </w:r>
      <w:r w:rsidR="004178CF">
        <w:rPr>
          <w:sz w:val="24"/>
          <w:szCs w:val="24"/>
          <w:lang w:val="en-US"/>
        </w:rPr>
        <w:t xml:space="preserve">HIV infection in the elderly population. Hellen Arch. AIDS  </w:t>
      </w:r>
      <w:r w:rsidR="007E48E7" w:rsidRPr="004178CF">
        <w:rPr>
          <w:sz w:val="24"/>
          <w:szCs w:val="24"/>
          <w:lang w:val="en-US"/>
        </w:rPr>
        <w:t xml:space="preserve"> 2006: 14(1); 27-33</w:t>
      </w:r>
    </w:p>
    <w:p w14:paraId="0E86715F" w14:textId="77777777" w:rsidR="007E48E7" w:rsidRPr="00EE3F41" w:rsidRDefault="007E48E7" w:rsidP="002E15CC">
      <w:pPr>
        <w:spacing w:after="120" w:line="240" w:lineRule="auto"/>
        <w:rPr>
          <w:sz w:val="24"/>
          <w:szCs w:val="24"/>
          <w:lang w:val="en-US"/>
        </w:rPr>
      </w:pPr>
      <w:r w:rsidRPr="004178CF">
        <w:rPr>
          <w:sz w:val="24"/>
          <w:szCs w:val="24"/>
          <w:lang w:val="en-US"/>
        </w:rPr>
        <w:t>7.</w:t>
      </w:r>
      <w:r w:rsidR="004178CF" w:rsidRPr="004178CF">
        <w:rPr>
          <w:b/>
          <w:sz w:val="24"/>
          <w:szCs w:val="24"/>
          <w:lang w:val="en-US"/>
        </w:rPr>
        <w:t>M. Marangos</w:t>
      </w:r>
      <w:r w:rsidR="004178CF" w:rsidRPr="004178CF">
        <w:rPr>
          <w:sz w:val="24"/>
          <w:szCs w:val="24"/>
          <w:lang w:val="en-US"/>
        </w:rPr>
        <w:t xml:space="preserve">, </w:t>
      </w:r>
      <w:r w:rsidR="004178CF">
        <w:rPr>
          <w:sz w:val="24"/>
          <w:szCs w:val="24"/>
          <w:lang w:val="en-US"/>
        </w:rPr>
        <w:t>D</w:t>
      </w:r>
      <w:r w:rsidR="004178CF" w:rsidRPr="004178CF">
        <w:rPr>
          <w:sz w:val="24"/>
          <w:szCs w:val="24"/>
          <w:lang w:val="en-US"/>
        </w:rPr>
        <w:t xml:space="preserve">. </w:t>
      </w:r>
      <w:proofErr w:type="spellStart"/>
      <w:r w:rsidR="004178CF">
        <w:rPr>
          <w:sz w:val="24"/>
          <w:szCs w:val="24"/>
          <w:lang w:val="en-US"/>
        </w:rPr>
        <w:t>Dimitropoulou</w:t>
      </w:r>
      <w:proofErr w:type="spellEnd"/>
      <w:r w:rsidRPr="004178CF">
        <w:rPr>
          <w:sz w:val="24"/>
          <w:szCs w:val="24"/>
          <w:lang w:val="en-US"/>
        </w:rPr>
        <w:t xml:space="preserve">. </w:t>
      </w:r>
      <w:r w:rsidR="004178CF">
        <w:rPr>
          <w:sz w:val="24"/>
          <w:szCs w:val="24"/>
          <w:lang w:val="en-US"/>
        </w:rPr>
        <w:t xml:space="preserve">Drug-drug interactions in the HIV disease </w:t>
      </w:r>
      <w:proofErr w:type="spellStart"/>
      <w:r w:rsidR="004178CF">
        <w:rPr>
          <w:sz w:val="24"/>
          <w:szCs w:val="24"/>
          <w:lang w:val="en-US"/>
        </w:rPr>
        <w:t>HellenArch</w:t>
      </w:r>
      <w:proofErr w:type="spellEnd"/>
      <w:r w:rsidR="004178CF" w:rsidRPr="005A76A2">
        <w:rPr>
          <w:sz w:val="24"/>
          <w:szCs w:val="24"/>
          <w:lang w:val="en-US"/>
        </w:rPr>
        <w:t xml:space="preserve">. </w:t>
      </w:r>
      <w:r w:rsidR="004178CF">
        <w:rPr>
          <w:sz w:val="24"/>
          <w:szCs w:val="24"/>
          <w:lang w:val="en-US"/>
        </w:rPr>
        <w:t>AIDS</w:t>
      </w:r>
      <w:r w:rsidR="004178CF" w:rsidRPr="00EE3F41">
        <w:rPr>
          <w:sz w:val="24"/>
          <w:szCs w:val="24"/>
          <w:lang w:val="en-US"/>
        </w:rPr>
        <w:t xml:space="preserve">   2006</w:t>
      </w:r>
      <w:r w:rsidRPr="00EE3F41">
        <w:rPr>
          <w:sz w:val="24"/>
          <w:szCs w:val="24"/>
          <w:lang w:val="en-US"/>
        </w:rPr>
        <w:t>: 14(2); 62-69</w:t>
      </w:r>
    </w:p>
    <w:p w14:paraId="56B8053B" w14:textId="77777777" w:rsidR="007E48E7" w:rsidRPr="00EE3F41" w:rsidRDefault="00661F47" w:rsidP="002E15CC">
      <w:pPr>
        <w:spacing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8. </w:t>
      </w:r>
      <w:r w:rsidR="00840F22">
        <w:rPr>
          <w:sz w:val="24"/>
          <w:szCs w:val="24"/>
          <w:lang w:val="en-US"/>
        </w:rPr>
        <w:t>D</w:t>
      </w:r>
      <w:r w:rsidR="00840F22" w:rsidRPr="00EE3F41">
        <w:rPr>
          <w:sz w:val="24"/>
          <w:szCs w:val="24"/>
          <w:lang w:val="en-US"/>
        </w:rPr>
        <w:t xml:space="preserve">. </w:t>
      </w:r>
      <w:proofErr w:type="spellStart"/>
      <w:r w:rsidR="00840F22">
        <w:rPr>
          <w:sz w:val="24"/>
          <w:szCs w:val="24"/>
          <w:lang w:val="en-US"/>
        </w:rPr>
        <w:t>Dimitropoulou</w:t>
      </w:r>
      <w:proofErr w:type="spellEnd"/>
      <w:r w:rsidR="00840F22" w:rsidRPr="00EE3F41">
        <w:rPr>
          <w:sz w:val="24"/>
          <w:szCs w:val="24"/>
          <w:lang w:val="en-US"/>
        </w:rPr>
        <w:t xml:space="preserve">, </w:t>
      </w:r>
      <w:r w:rsidR="00840F22">
        <w:rPr>
          <w:sz w:val="24"/>
          <w:szCs w:val="24"/>
          <w:lang w:val="en-US"/>
        </w:rPr>
        <w:t>G</w:t>
      </w:r>
      <w:r w:rsidR="00840F22" w:rsidRPr="00EE3F41">
        <w:rPr>
          <w:sz w:val="24"/>
          <w:szCs w:val="24"/>
          <w:lang w:val="en-US"/>
        </w:rPr>
        <w:t xml:space="preserve">. </w:t>
      </w:r>
      <w:proofErr w:type="spellStart"/>
      <w:r w:rsidR="00840F22">
        <w:rPr>
          <w:sz w:val="24"/>
          <w:szCs w:val="24"/>
          <w:lang w:val="en-US"/>
        </w:rPr>
        <w:t>Gioldasis</w:t>
      </w:r>
      <w:proofErr w:type="spellEnd"/>
      <w:r w:rsidR="00840F22" w:rsidRPr="00EE3F41">
        <w:rPr>
          <w:sz w:val="24"/>
          <w:szCs w:val="24"/>
          <w:lang w:val="en-US"/>
        </w:rPr>
        <w:t xml:space="preserve">, </w:t>
      </w:r>
      <w:r w:rsidR="00840F22" w:rsidRPr="00EA4220">
        <w:rPr>
          <w:b/>
          <w:sz w:val="24"/>
          <w:szCs w:val="24"/>
          <w:lang w:val="en-US"/>
        </w:rPr>
        <w:t>M</w:t>
      </w:r>
      <w:r w:rsidR="00840F22" w:rsidRPr="00EE3F41">
        <w:rPr>
          <w:b/>
          <w:sz w:val="24"/>
          <w:szCs w:val="24"/>
          <w:lang w:val="en-US"/>
        </w:rPr>
        <w:t xml:space="preserve">. </w:t>
      </w:r>
      <w:proofErr w:type="spellStart"/>
      <w:r w:rsidR="00840F22" w:rsidRPr="00EA4220">
        <w:rPr>
          <w:b/>
          <w:sz w:val="24"/>
          <w:szCs w:val="24"/>
          <w:lang w:val="en-US"/>
        </w:rPr>
        <w:t>Marangos</w:t>
      </w:r>
      <w:r w:rsidR="00EA4220" w:rsidRPr="00EE3F41">
        <w:rPr>
          <w:sz w:val="24"/>
          <w:szCs w:val="24"/>
          <w:lang w:val="en-US"/>
        </w:rPr>
        <w:t>.</w:t>
      </w:r>
      <w:r w:rsidR="00840F22">
        <w:rPr>
          <w:sz w:val="24"/>
          <w:szCs w:val="24"/>
          <w:lang w:val="en-US"/>
        </w:rPr>
        <w:t>Viral</w:t>
      </w:r>
      <w:proofErr w:type="spellEnd"/>
      <w:r w:rsidR="00E5591D">
        <w:rPr>
          <w:sz w:val="24"/>
          <w:szCs w:val="24"/>
          <w:lang w:val="en-US"/>
        </w:rPr>
        <w:t xml:space="preserve"> </w:t>
      </w:r>
      <w:proofErr w:type="spellStart"/>
      <w:r w:rsidR="00840F22">
        <w:rPr>
          <w:sz w:val="24"/>
          <w:szCs w:val="24"/>
          <w:lang w:val="en-US"/>
        </w:rPr>
        <w:t>enchaphalitis</w:t>
      </w:r>
      <w:proofErr w:type="spellEnd"/>
      <w:r w:rsidR="00840F22" w:rsidRPr="00EE3F41">
        <w:rPr>
          <w:sz w:val="24"/>
          <w:szCs w:val="24"/>
          <w:lang w:val="en-US"/>
        </w:rPr>
        <w:t xml:space="preserve">. </w:t>
      </w:r>
      <w:r w:rsidR="00840F22">
        <w:rPr>
          <w:sz w:val="24"/>
          <w:szCs w:val="24"/>
          <w:lang w:val="en-US"/>
        </w:rPr>
        <w:t>Diagnostic</w:t>
      </w:r>
      <w:r w:rsidR="00A02C20">
        <w:rPr>
          <w:sz w:val="24"/>
          <w:szCs w:val="24"/>
          <w:lang w:val="en-US"/>
        </w:rPr>
        <w:t xml:space="preserve"> </w:t>
      </w:r>
      <w:r w:rsidR="00840F22">
        <w:rPr>
          <w:sz w:val="24"/>
          <w:szCs w:val="24"/>
          <w:lang w:val="en-US"/>
        </w:rPr>
        <w:t>and</w:t>
      </w:r>
      <w:r w:rsidR="00A02C20">
        <w:rPr>
          <w:sz w:val="24"/>
          <w:szCs w:val="24"/>
          <w:lang w:val="en-US"/>
        </w:rPr>
        <w:t xml:space="preserve"> </w:t>
      </w:r>
      <w:r w:rsidR="00840F22">
        <w:rPr>
          <w:sz w:val="24"/>
          <w:szCs w:val="24"/>
          <w:lang w:val="en-US"/>
        </w:rPr>
        <w:t>therapeutic</w:t>
      </w:r>
      <w:r w:rsidR="00A02C20">
        <w:rPr>
          <w:sz w:val="24"/>
          <w:szCs w:val="24"/>
          <w:lang w:val="en-US"/>
        </w:rPr>
        <w:t xml:space="preserve"> </w:t>
      </w:r>
      <w:r w:rsidR="00840F22">
        <w:rPr>
          <w:sz w:val="24"/>
          <w:szCs w:val="24"/>
          <w:lang w:val="en-US"/>
        </w:rPr>
        <w:t>considerationsAchaikiIatriki</w:t>
      </w:r>
      <w:r w:rsidR="007E48E7" w:rsidRPr="00EE3F41">
        <w:rPr>
          <w:sz w:val="24"/>
          <w:szCs w:val="24"/>
          <w:lang w:val="en-US"/>
        </w:rPr>
        <w:t>2008: 24-34</w:t>
      </w:r>
    </w:p>
    <w:p w14:paraId="6CAD905B" w14:textId="77777777" w:rsidR="007E48E7" w:rsidRPr="00D945F5" w:rsidRDefault="007E48E7" w:rsidP="002E15CC">
      <w:pPr>
        <w:spacing w:after="120" w:line="240" w:lineRule="auto"/>
        <w:rPr>
          <w:sz w:val="24"/>
          <w:szCs w:val="24"/>
          <w:lang w:val="en-US"/>
        </w:rPr>
      </w:pPr>
      <w:r w:rsidRPr="006A1EA6">
        <w:rPr>
          <w:sz w:val="24"/>
          <w:szCs w:val="24"/>
          <w:lang w:val="en-US"/>
        </w:rPr>
        <w:t>9.</w:t>
      </w:r>
      <w:r w:rsidR="006A1EA6" w:rsidRPr="006A1EA6">
        <w:rPr>
          <w:b/>
          <w:sz w:val="24"/>
          <w:szCs w:val="24"/>
          <w:lang w:val="en-US"/>
        </w:rPr>
        <w:t>M. Marangos</w:t>
      </w:r>
      <w:r w:rsidR="006A1EA6">
        <w:rPr>
          <w:sz w:val="24"/>
          <w:szCs w:val="24"/>
          <w:lang w:val="en-US"/>
        </w:rPr>
        <w:t xml:space="preserve">. Microbial Infections in patients with </w:t>
      </w:r>
      <w:proofErr w:type="spellStart"/>
      <w:r w:rsidR="006A1EA6">
        <w:rPr>
          <w:sz w:val="24"/>
          <w:szCs w:val="24"/>
          <w:lang w:val="en-US"/>
        </w:rPr>
        <w:t>haematologicalmalignancies</w:t>
      </w:r>
      <w:proofErr w:type="spellEnd"/>
      <w:r w:rsidR="006A1EA6">
        <w:rPr>
          <w:sz w:val="24"/>
          <w:szCs w:val="24"/>
          <w:lang w:val="en-US"/>
        </w:rPr>
        <w:t xml:space="preserve"> </w:t>
      </w:r>
      <w:r w:rsidRPr="006A1EA6">
        <w:rPr>
          <w:sz w:val="24"/>
          <w:szCs w:val="24"/>
          <w:lang w:val="en-US"/>
        </w:rPr>
        <w:t>.</w:t>
      </w:r>
      <w:proofErr w:type="spellStart"/>
      <w:r w:rsidRPr="00D945F5">
        <w:rPr>
          <w:sz w:val="24"/>
          <w:szCs w:val="24"/>
          <w:lang w:val="en-US"/>
        </w:rPr>
        <w:t>Haema</w:t>
      </w:r>
      <w:proofErr w:type="spellEnd"/>
      <w:r w:rsidRPr="00D945F5">
        <w:rPr>
          <w:sz w:val="24"/>
          <w:szCs w:val="24"/>
          <w:lang w:val="en-US"/>
        </w:rPr>
        <w:t xml:space="preserve"> 2008:11 (suppl 2): 422-425</w:t>
      </w:r>
    </w:p>
    <w:p w14:paraId="5987F0C9" w14:textId="77777777" w:rsidR="007E48E7" w:rsidRPr="00D945F5" w:rsidRDefault="007E48E7" w:rsidP="002E15CC">
      <w:pPr>
        <w:spacing w:after="120" w:line="240" w:lineRule="auto"/>
        <w:rPr>
          <w:sz w:val="24"/>
          <w:szCs w:val="24"/>
          <w:lang w:val="en-US"/>
        </w:rPr>
      </w:pPr>
      <w:r w:rsidRPr="00D945F5">
        <w:rPr>
          <w:sz w:val="24"/>
          <w:szCs w:val="24"/>
          <w:lang w:val="en-US"/>
        </w:rPr>
        <w:t>10.</w:t>
      </w:r>
      <w:r w:rsidR="00D945F5" w:rsidRPr="00D945F5">
        <w:rPr>
          <w:b/>
          <w:sz w:val="24"/>
          <w:szCs w:val="24"/>
          <w:lang w:val="en-US"/>
        </w:rPr>
        <w:t>M</w:t>
      </w:r>
      <w:r w:rsidR="00D945F5" w:rsidRPr="00D945F5">
        <w:rPr>
          <w:sz w:val="24"/>
          <w:szCs w:val="24"/>
          <w:lang w:val="en-US"/>
        </w:rPr>
        <w:t xml:space="preserve">. </w:t>
      </w:r>
      <w:r w:rsidR="00D945F5" w:rsidRPr="00D945F5">
        <w:rPr>
          <w:b/>
          <w:sz w:val="24"/>
          <w:szCs w:val="24"/>
          <w:lang w:val="en-US"/>
        </w:rPr>
        <w:t>Marangos</w:t>
      </w:r>
      <w:r w:rsidR="00D945F5">
        <w:rPr>
          <w:sz w:val="24"/>
          <w:szCs w:val="24"/>
          <w:lang w:val="en-US"/>
        </w:rPr>
        <w:t>.  Tuberculosis and AIDS  Hellen</w:t>
      </w:r>
      <w:r w:rsidR="00E5591D">
        <w:rPr>
          <w:sz w:val="24"/>
          <w:szCs w:val="24"/>
          <w:lang w:val="en-US"/>
        </w:rPr>
        <w:t xml:space="preserve"> </w:t>
      </w:r>
      <w:r w:rsidR="00D945F5">
        <w:rPr>
          <w:sz w:val="24"/>
          <w:szCs w:val="24"/>
          <w:lang w:val="en-US"/>
        </w:rPr>
        <w:t>Arch</w:t>
      </w:r>
      <w:r w:rsidR="00D945F5" w:rsidRPr="00D945F5">
        <w:rPr>
          <w:sz w:val="24"/>
          <w:szCs w:val="24"/>
          <w:lang w:val="en-US"/>
        </w:rPr>
        <w:t xml:space="preserve">. </w:t>
      </w:r>
      <w:r w:rsidR="00D945F5">
        <w:rPr>
          <w:sz w:val="24"/>
          <w:szCs w:val="24"/>
          <w:lang w:val="en-US"/>
        </w:rPr>
        <w:t>AIDS</w:t>
      </w:r>
      <w:r w:rsidR="00A02C20">
        <w:rPr>
          <w:sz w:val="24"/>
          <w:szCs w:val="24"/>
          <w:lang w:val="en-US"/>
        </w:rPr>
        <w:t xml:space="preserve"> </w:t>
      </w:r>
      <w:r w:rsidRPr="00D945F5">
        <w:rPr>
          <w:sz w:val="24"/>
          <w:szCs w:val="24"/>
          <w:lang w:val="en-US"/>
        </w:rPr>
        <w:t>2009: 17 (Suppl1); 26-27</w:t>
      </w:r>
    </w:p>
    <w:p w14:paraId="4F2D476E" w14:textId="77777777" w:rsidR="007E48E7" w:rsidRPr="006A1EA6" w:rsidRDefault="00661F47" w:rsidP="002E15CC">
      <w:pPr>
        <w:spacing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11. </w:t>
      </w:r>
      <w:r w:rsidR="006A1EA6">
        <w:rPr>
          <w:sz w:val="24"/>
          <w:szCs w:val="24"/>
          <w:lang w:val="en-US"/>
        </w:rPr>
        <w:t>M. Papadimitriou-</w:t>
      </w:r>
      <w:proofErr w:type="spellStart"/>
      <w:r w:rsidR="006A1EA6">
        <w:rPr>
          <w:sz w:val="24"/>
          <w:szCs w:val="24"/>
          <w:lang w:val="en-US"/>
        </w:rPr>
        <w:t>Olivgeris</w:t>
      </w:r>
      <w:proofErr w:type="spellEnd"/>
      <w:r w:rsidR="006A1EA6">
        <w:rPr>
          <w:sz w:val="24"/>
          <w:szCs w:val="24"/>
          <w:lang w:val="en-US"/>
        </w:rPr>
        <w:t xml:space="preserve">, C. Pittas, C. </w:t>
      </w:r>
      <w:proofErr w:type="spellStart"/>
      <w:r w:rsidR="006A1EA6">
        <w:rPr>
          <w:sz w:val="24"/>
          <w:szCs w:val="24"/>
          <w:lang w:val="en-US"/>
        </w:rPr>
        <w:t>Papatheodorou</w:t>
      </w:r>
      <w:proofErr w:type="spellEnd"/>
      <w:r w:rsidR="006A1EA6">
        <w:rPr>
          <w:sz w:val="24"/>
          <w:szCs w:val="24"/>
          <w:lang w:val="en-US"/>
        </w:rPr>
        <w:t>. K</w:t>
      </w:r>
      <w:r w:rsidR="006A1EA6" w:rsidRPr="006A1EA6">
        <w:rPr>
          <w:sz w:val="24"/>
          <w:szCs w:val="24"/>
          <w:lang w:val="en-US"/>
        </w:rPr>
        <w:t xml:space="preserve">. </w:t>
      </w:r>
      <w:proofErr w:type="spellStart"/>
      <w:r w:rsidR="006A1EA6">
        <w:rPr>
          <w:sz w:val="24"/>
          <w:szCs w:val="24"/>
          <w:lang w:val="en-US"/>
        </w:rPr>
        <w:t>Theodoropoulos</w:t>
      </w:r>
      <w:proofErr w:type="spellEnd"/>
      <w:r w:rsidR="006A1EA6">
        <w:rPr>
          <w:sz w:val="24"/>
          <w:szCs w:val="24"/>
          <w:lang w:val="en-US"/>
        </w:rPr>
        <w:t xml:space="preserve">, </w:t>
      </w:r>
      <w:r w:rsidR="006A1EA6" w:rsidRPr="006A1EA6">
        <w:rPr>
          <w:b/>
          <w:sz w:val="24"/>
          <w:szCs w:val="24"/>
          <w:lang w:val="en-US"/>
        </w:rPr>
        <w:t>M. Marangos</w:t>
      </w:r>
      <w:r w:rsidR="006A1EA6">
        <w:rPr>
          <w:sz w:val="24"/>
          <w:szCs w:val="24"/>
          <w:lang w:val="en-US"/>
        </w:rPr>
        <w:t>.  Novel Flu (H1N1) towards the first influenza pandemic of the 21</w:t>
      </w:r>
      <w:r w:rsidR="006A1EA6" w:rsidRPr="006A1EA6">
        <w:rPr>
          <w:sz w:val="24"/>
          <w:szCs w:val="24"/>
          <w:vertAlign w:val="superscript"/>
          <w:lang w:val="en-US"/>
        </w:rPr>
        <w:t>st</w:t>
      </w:r>
      <w:r w:rsidR="006A1EA6">
        <w:rPr>
          <w:sz w:val="24"/>
          <w:szCs w:val="24"/>
          <w:lang w:val="en-US"/>
        </w:rPr>
        <w:t>century .</w:t>
      </w:r>
      <w:proofErr w:type="spellStart"/>
      <w:r w:rsidR="006A1EA6">
        <w:rPr>
          <w:sz w:val="24"/>
          <w:szCs w:val="24"/>
          <w:lang w:val="en-US"/>
        </w:rPr>
        <w:t>AchaikiIatriki</w:t>
      </w:r>
      <w:proofErr w:type="spellEnd"/>
      <w:r w:rsidR="006A1EA6">
        <w:rPr>
          <w:sz w:val="24"/>
          <w:szCs w:val="24"/>
          <w:lang w:val="en-US"/>
        </w:rPr>
        <w:t xml:space="preserve"> 2009; 28 (2) 116-128  </w:t>
      </w:r>
    </w:p>
    <w:p w14:paraId="171A1CD5" w14:textId="77777777" w:rsidR="007E48E7" w:rsidRPr="00D945F5" w:rsidRDefault="00661F47" w:rsidP="002E15CC">
      <w:pPr>
        <w:spacing w:after="120" w:line="240" w:lineRule="auto"/>
        <w:rPr>
          <w:sz w:val="24"/>
          <w:szCs w:val="24"/>
          <w:lang w:val="en-US"/>
        </w:rPr>
      </w:pPr>
      <w:r w:rsidRPr="00E4764D">
        <w:rPr>
          <w:sz w:val="24"/>
          <w:szCs w:val="24"/>
          <w:lang w:val="en-US"/>
        </w:rPr>
        <w:t xml:space="preserve">12. </w:t>
      </w:r>
      <w:r w:rsidR="00D945F5" w:rsidRPr="00E4764D">
        <w:rPr>
          <w:sz w:val="24"/>
          <w:szCs w:val="24"/>
          <w:lang w:val="en-US"/>
        </w:rPr>
        <w:t xml:space="preserve">E Mela, G. </w:t>
      </w:r>
      <w:proofErr w:type="spellStart"/>
      <w:r w:rsidR="00D945F5" w:rsidRPr="00E4764D">
        <w:rPr>
          <w:sz w:val="24"/>
          <w:szCs w:val="24"/>
          <w:lang w:val="en-US"/>
        </w:rPr>
        <w:t>Blatsios</w:t>
      </w:r>
      <w:proofErr w:type="spellEnd"/>
      <w:r w:rsidR="00D945F5" w:rsidRPr="00E4764D">
        <w:rPr>
          <w:sz w:val="24"/>
          <w:szCs w:val="24"/>
          <w:lang w:val="en-US"/>
        </w:rPr>
        <w:t xml:space="preserve">, </w:t>
      </w:r>
      <w:r w:rsidR="00D945F5" w:rsidRPr="00E4764D">
        <w:rPr>
          <w:b/>
          <w:sz w:val="24"/>
          <w:szCs w:val="24"/>
          <w:lang w:val="en-US"/>
        </w:rPr>
        <w:t>M. Marangos</w:t>
      </w:r>
      <w:r w:rsidR="00D945F5" w:rsidRPr="00E4764D">
        <w:rPr>
          <w:sz w:val="24"/>
          <w:szCs w:val="24"/>
          <w:lang w:val="en-US"/>
        </w:rPr>
        <w:t xml:space="preserve">. </w:t>
      </w:r>
      <w:r w:rsidR="00D945F5" w:rsidRPr="00D945F5">
        <w:rPr>
          <w:sz w:val="24"/>
          <w:szCs w:val="24"/>
          <w:lang w:val="en-US"/>
        </w:rPr>
        <w:t xml:space="preserve">Subconjunctival </w:t>
      </w:r>
      <w:proofErr w:type="spellStart"/>
      <w:r w:rsidR="00D945F5" w:rsidRPr="00D945F5">
        <w:rPr>
          <w:sz w:val="24"/>
          <w:szCs w:val="24"/>
          <w:lang w:val="en-US"/>
        </w:rPr>
        <w:t>Dirofilaria</w:t>
      </w:r>
      <w:proofErr w:type="spellEnd"/>
      <w:r w:rsidR="00E5591D">
        <w:rPr>
          <w:sz w:val="24"/>
          <w:szCs w:val="24"/>
          <w:lang w:val="en-US"/>
        </w:rPr>
        <w:t xml:space="preserve"> </w:t>
      </w:r>
      <w:proofErr w:type="spellStart"/>
      <w:r w:rsidR="00D945F5" w:rsidRPr="00D945F5">
        <w:rPr>
          <w:sz w:val="24"/>
          <w:szCs w:val="24"/>
          <w:lang w:val="en-US"/>
        </w:rPr>
        <w:t>repensinfecti</w:t>
      </w:r>
      <w:r w:rsidR="00D945F5">
        <w:rPr>
          <w:sz w:val="24"/>
          <w:szCs w:val="24"/>
          <w:lang w:val="en-US"/>
        </w:rPr>
        <w:t>on</w:t>
      </w:r>
      <w:proofErr w:type="spellEnd"/>
      <w:r w:rsidR="00D945F5">
        <w:rPr>
          <w:sz w:val="24"/>
          <w:szCs w:val="24"/>
          <w:lang w:val="en-US"/>
        </w:rPr>
        <w:t xml:space="preserve"> </w:t>
      </w:r>
      <w:r w:rsidR="005A76A2">
        <w:rPr>
          <w:sz w:val="24"/>
          <w:szCs w:val="24"/>
          <w:lang w:val="en-US"/>
        </w:rPr>
        <w:t>.</w:t>
      </w:r>
      <w:r w:rsidR="00D945F5">
        <w:rPr>
          <w:sz w:val="24"/>
          <w:szCs w:val="24"/>
          <w:lang w:val="en-US"/>
        </w:rPr>
        <w:t xml:space="preserve">Archives of </w:t>
      </w:r>
      <w:proofErr w:type="spellStart"/>
      <w:r w:rsidR="00D945F5">
        <w:rPr>
          <w:sz w:val="24"/>
          <w:szCs w:val="24"/>
          <w:lang w:val="en-US"/>
        </w:rPr>
        <w:t>Helenic</w:t>
      </w:r>
      <w:proofErr w:type="spellEnd"/>
      <w:r w:rsidR="00D945F5">
        <w:rPr>
          <w:sz w:val="24"/>
          <w:szCs w:val="24"/>
          <w:lang w:val="en-US"/>
        </w:rPr>
        <w:t xml:space="preserve"> Medicine. </w:t>
      </w:r>
      <w:r w:rsidR="007E48E7" w:rsidRPr="00D945F5">
        <w:rPr>
          <w:sz w:val="24"/>
          <w:szCs w:val="24"/>
          <w:lang w:val="en-US"/>
        </w:rPr>
        <w:t>2011; 28(5): 706-708, 2011</w:t>
      </w:r>
    </w:p>
    <w:p w14:paraId="5FD0D0FF" w14:textId="77777777" w:rsidR="004558AA" w:rsidRPr="002374DB" w:rsidRDefault="00661F47" w:rsidP="002E15CC">
      <w:pPr>
        <w:spacing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13. </w:t>
      </w:r>
      <w:r w:rsidR="002374DB">
        <w:rPr>
          <w:sz w:val="24"/>
          <w:szCs w:val="24"/>
          <w:lang w:val="en-US"/>
        </w:rPr>
        <w:t>D</w:t>
      </w:r>
      <w:r w:rsidR="002374DB" w:rsidRPr="002374DB">
        <w:rPr>
          <w:sz w:val="24"/>
          <w:szCs w:val="24"/>
          <w:lang w:val="en-US"/>
        </w:rPr>
        <w:t xml:space="preserve">. </w:t>
      </w:r>
      <w:proofErr w:type="spellStart"/>
      <w:r w:rsidR="002374DB">
        <w:rPr>
          <w:sz w:val="24"/>
          <w:szCs w:val="24"/>
          <w:lang w:val="en-US"/>
        </w:rPr>
        <w:t>Dimitropoulou</w:t>
      </w:r>
      <w:proofErr w:type="spellEnd"/>
      <w:r w:rsidR="002374DB" w:rsidRPr="002374DB">
        <w:rPr>
          <w:sz w:val="24"/>
          <w:szCs w:val="24"/>
          <w:lang w:val="en-US"/>
        </w:rPr>
        <w:t xml:space="preserve">, </w:t>
      </w:r>
      <w:r w:rsidR="002374DB" w:rsidRPr="002374DB">
        <w:rPr>
          <w:b/>
          <w:sz w:val="24"/>
          <w:szCs w:val="24"/>
          <w:lang w:val="en-US"/>
        </w:rPr>
        <w:t>M. Marangos</w:t>
      </w:r>
      <w:r w:rsidR="002374DB">
        <w:rPr>
          <w:sz w:val="24"/>
          <w:szCs w:val="24"/>
          <w:lang w:val="en-US"/>
        </w:rPr>
        <w:t xml:space="preserve">, C. </w:t>
      </w:r>
      <w:proofErr w:type="spellStart"/>
      <w:r w:rsidR="002374DB">
        <w:rPr>
          <w:sz w:val="24"/>
          <w:szCs w:val="24"/>
          <w:lang w:val="en-US"/>
        </w:rPr>
        <w:t>Gogos</w:t>
      </w:r>
      <w:proofErr w:type="spellEnd"/>
      <w:r w:rsidR="00F6374D" w:rsidRPr="005A4418">
        <w:rPr>
          <w:sz w:val="24"/>
          <w:szCs w:val="24"/>
          <w:lang w:val="en-US"/>
        </w:rPr>
        <w:t xml:space="preserve"> </w:t>
      </w:r>
      <w:r w:rsidR="007E48E7" w:rsidRPr="007E48E7">
        <w:rPr>
          <w:sz w:val="24"/>
          <w:szCs w:val="24"/>
        </w:rPr>
        <w:t>Δ</w:t>
      </w:r>
      <w:r w:rsidR="007E48E7" w:rsidRPr="002374DB">
        <w:rPr>
          <w:sz w:val="24"/>
          <w:szCs w:val="24"/>
          <w:lang w:val="en-US"/>
        </w:rPr>
        <w:t xml:space="preserve">. </w:t>
      </w:r>
      <w:r w:rsidR="002374DB">
        <w:rPr>
          <w:sz w:val="24"/>
          <w:szCs w:val="24"/>
          <w:lang w:val="en-US"/>
        </w:rPr>
        <w:t>Leprosy: a review</w:t>
      </w:r>
      <w:r w:rsidR="007E48E7" w:rsidRPr="00D945F5">
        <w:rPr>
          <w:sz w:val="24"/>
          <w:szCs w:val="24"/>
          <w:lang w:val="en-US"/>
        </w:rPr>
        <w:t xml:space="preserve">. </w:t>
      </w:r>
      <w:proofErr w:type="spellStart"/>
      <w:r w:rsidR="002374DB">
        <w:rPr>
          <w:sz w:val="24"/>
          <w:szCs w:val="24"/>
          <w:lang w:val="en-US"/>
        </w:rPr>
        <w:t>AchaikiIatriki</w:t>
      </w:r>
      <w:proofErr w:type="spellEnd"/>
      <w:r w:rsidR="007E48E7" w:rsidRPr="00D945F5">
        <w:rPr>
          <w:sz w:val="24"/>
          <w:szCs w:val="24"/>
          <w:lang w:val="en-US"/>
        </w:rPr>
        <w:t xml:space="preserve"> 2012: 36</w:t>
      </w:r>
      <w:r w:rsidR="007E48E7" w:rsidRPr="002374DB">
        <w:rPr>
          <w:sz w:val="24"/>
          <w:szCs w:val="24"/>
          <w:lang w:val="en-US"/>
        </w:rPr>
        <w:t xml:space="preserve">-43    </w:t>
      </w:r>
    </w:p>
    <w:p w14:paraId="68EEBAA0" w14:textId="77777777" w:rsidR="004558AA" w:rsidRPr="002374DB" w:rsidRDefault="004558AA" w:rsidP="00D66ED5">
      <w:pPr>
        <w:spacing w:after="120" w:line="360" w:lineRule="auto"/>
        <w:rPr>
          <w:b/>
          <w:sz w:val="24"/>
          <w:szCs w:val="24"/>
          <w:lang w:val="en-US"/>
        </w:rPr>
      </w:pPr>
    </w:p>
    <w:p w14:paraId="297A6CDC" w14:textId="77777777" w:rsidR="002E15CC" w:rsidRDefault="00A4723A" w:rsidP="002E15CC">
      <w:pPr>
        <w:pStyle w:val="details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Theme="minorHAnsi" w:hAnsiTheme="minorHAnsi"/>
          <w:b/>
          <w:bCs/>
          <w:lang w:val="en-US"/>
        </w:rPr>
      </w:pPr>
      <w:r>
        <w:rPr>
          <w:rFonts w:asciiTheme="minorHAnsi" w:hAnsiTheme="minorHAnsi"/>
          <w:b/>
          <w:bCs/>
          <w:lang w:val="en-US"/>
        </w:rPr>
        <w:t xml:space="preserve">BOOKS </w:t>
      </w:r>
      <w:r w:rsidR="002E15CC" w:rsidRPr="00D353B9">
        <w:rPr>
          <w:rFonts w:asciiTheme="minorHAnsi" w:hAnsiTheme="minorHAnsi"/>
          <w:b/>
          <w:bCs/>
          <w:lang w:val="en-US"/>
        </w:rPr>
        <w:t xml:space="preserve">CHAPTERS </w:t>
      </w:r>
    </w:p>
    <w:p w14:paraId="58AEFA81" w14:textId="77777777" w:rsidR="009E212E" w:rsidRPr="009E212E" w:rsidRDefault="009E212E" w:rsidP="002E15CC">
      <w:pPr>
        <w:pStyle w:val="details"/>
        <w:shd w:val="clear" w:color="auto" w:fill="FFFFFF"/>
        <w:spacing w:before="0" w:beforeAutospacing="0" w:after="0" w:afterAutospacing="0" w:line="340" w:lineRule="atLeast"/>
        <w:textAlignment w:val="baseline"/>
        <w:rPr>
          <w:rFonts w:asciiTheme="minorHAnsi" w:hAnsiTheme="minorHAnsi"/>
          <w:b/>
          <w:bCs/>
          <w:lang w:val="en-US"/>
        </w:rPr>
      </w:pPr>
    </w:p>
    <w:p w14:paraId="4BCD04BF" w14:textId="77777777" w:rsidR="002E15CC" w:rsidRPr="00661F47" w:rsidRDefault="002E15CC" w:rsidP="002E15CC">
      <w:pPr>
        <w:pStyle w:val="BodyText"/>
        <w:numPr>
          <w:ilvl w:val="0"/>
          <w:numId w:val="3"/>
        </w:numPr>
        <w:rPr>
          <w:rFonts w:asciiTheme="minorHAnsi" w:hAnsiTheme="minorHAnsi"/>
          <w:b w:val="0"/>
          <w:sz w:val="24"/>
          <w:lang w:val="en-US"/>
        </w:rPr>
      </w:pPr>
      <w:r w:rsidRPr="00D353B9">
        <w:rPr>
          <w:rFonts w:asciiTheme="minorHAnsi" w:hAnsiTheme="minorHAnsi"/>
          <w:b w:val="0"/>
          <w:sz w:val="24"/>
          <w:lang w:val="en-GB"/>
        </w:rPr>
        <w:t>E</w:t>
      </w:r>
      <w:r w:rsidRPr="00D353B9">
        <w:rPr>
          <w:rFonts w:asciiTheme="minorHAnsi" w:hAnsiTheme="minorHAnsi"/>
          <w:b w:val="0"/>
          <w:sz w:val="24"/>
          <w:lang w:val="en-US"/>
        </w:rPr>
        <w:t xml:space="preserve">. </w:t>
      </w:r>
      <w:r w:rsidRPr="00D353B9">
        <w:rPr>
          <w:rFonts w:asciiTheme="minorHAnsi" w:hAnsiTheme="minorHAnsi"/>
          <w:b w:val="0"/>
          <w:sz w:val="24"/>
          <w:lang w:val="en-GB"/>
        </w:rPr>
        <w:t>Goldstein</w:t>
      </w:r>
      <w:r w:rsidRPr="00D353B9">
        <w:rPr>
          <w:rFonts w:asciiTheme="minorHAnsi" w:hAnsiTheme="minorHAnsi"/>
          <w:b w:val="0"/>
          <w:sz w:val="24"/>
          <w:lang w:val="en-US"/>
        </w:rPr>
        <w:t xml:space="preserve">, </w:t>
      </w:r>
      <w:r w:rsidRPr="00D353B9">
        <w:rPr>
          <w:rFonts w:asciiTheme="minorHAnsi" w:hAnsiTheme="minorHAnsi"/>
          <w:b w:val="0"/>
          <w:sz w:val="24"/>
          <w:lang w:val="en-GB"/>
        </w:rPr>
        <w:t>A</w:t>
      </w:r>
      <w:r w:rsidRPr="00D353B9">
        <w:rPr>
          <w:rFonts w:asciiTheme="minorHAnsi" w:hAnsiTheme="minorHAnsi"/>
          <w:b w:val="0"/>
          <w:sz w:val="24"/>
          <w:lang w:val="en-US"/>
        </w:rPr>
        <w:t xml:space="preserve">. </w:t>
      </w:r>
      <w:proofErr w:type="spellStart"/>
      <w:r w:rsidRPr="00D353B9">
        <w:rPr>
          <w:rFonts w:asciiTheme="minorHAnsi" w:hAnsiTheme="minorHAnsi"/>
          <w:b w:val="0"/>
          <w:sz w:val="24"/>
          <w:lang w:val="en-GB"/>
        </w:rPr>
        <w:t>Rodloff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: </w:t>
      </w:r>
      <w:r w:rsidRPr="00D353B9">
        <w:rPr>
          <w:rFonts w:asciiTheme="minorHAnsi" w:hAnsiTheme="minorHAnsi"/>
          <w:b w:val="0"/>
          <w:sz w:val="24"/>
          <w:lang w:val="en-GB"/>
        </w:rPr>
        <w:t>Skin</w:t>
      </w:r>
      <w:r w:rsidR="005A4418">
        <w:rPr>
          <w:rFonts w:asciiTheme="minorHAnsi" w:hAnsiTheme="minorHAnsi"/>
          <w:b w:val="0"/>
          <w:sz w:val="24"/>
          <w:lang w:val="en-GB"/>
        </w:rPr>
        <w:t xml:space="preserve"> </w:t>
      </w:r>
      <w:r w:rsidRPr="00D353B9">
        <w:rPr>
          <w:rFonts w:asciiTheme="minorHAnsi" w:hAnsiTheme="minorHAnsi"/>
          <w:b w:val="0"/>
          <w:sz w:val="24"/>
          <w:lang w:val="en-GB"/>
        </w:rPr>
        <w:t>and</w:t>
      </w:r>
      <w:r w:rsidR="005A4418">
        <w:rPr>
          <w:rFonts w:asciiTheme="minorHAnsi" w:hAnsiTheme="minorHAnsi"/>
          <w:b w:val="0"/>
          <w:sz w:val="24"/>
          <w:lang w:val="en-GB"/>
        </w:rPr>
        <w:t xml:space="preserve"> </w:t>
      </w:r>
      <w:r w:rsidRPr="00D353B9">
        <w:rPr>
          <w:rFonts w:asciiTheme="minorHAnsi" w:hAnsiTheme="minorHAnsi"/>
          <w:b w:val="0"/>
          <w:sz w:val="24"/>
          <w:lang w:val="en-GB"/>
        </w:rPr>
        <w:t>Skin</w:t>
      </w:r>
      <w:r w:rsidR="005A4418">
        <w:rPr>
          <w:rFonts w:asciiTheme="minorHAnsi" w:hAnsiTheme="minorHAnsi"/>
          <w:b w:val="0"/>
          <w:sz w:val="24"/>
          <w:lang w:val="en-GB"/>
        </w:rPr>
        <w:t xml:space="preserve"> </w:t>
      </w:r>
      <w:proofErr w:type="spellStart"/>
      <w:r w:rsidRPr="00D353B9">
        <w:rPr>
          <w:rFonts w:asciiTheme="minorHAnsi" w:hAnsiTheme="minorHAnsi"/>
          <w:b w:val="0"/>
          <w:sz w:val="24"/>
          <w:lang w:val="en-GB"/>
        </w:rPr>
        <w:t>StructureInfections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. </w:t>
      </w:r>
      <w:r w:rsidRPr="00D353B9">
        <w:rPr>
          <w:rFonts w:asciiTheme="minorHAnsi" w:hAnsiTheme="minorHAnsi"/>
          <w:b w:val="0"/>
          <w:sz w:val="24"/>
          <w:lang w:val="en-GB"/>
        </w:rPr>
        <w:t>Clinician</w:t>
      </w:r>
      <w:r w:rsidRPr="00D353B9">
        <w:rPr>
          <w:rFonts w:asciiTheme="minorHAnsi" w:hAnsiTheme="minorHAnsi"/>
          <w:b w:val="0"/>
          <w:sz w:val="24"/>
          <w:lang w:val="en-US"/>
        </w:rPr>
        <w:t>’</w:t>
      </w:r>
      <w:proofErr w:type="spellStart"/>
      <w:r w:rsidRPr="00D353B9">
        <w:rPr>
          <w:rFonts w:asciiTheme="minorHAnsi" w:hAnsiTheme="minorHAnsi"/>
          <w:b w:val="0"/>
          <w:sz w:val="24"/>
          <w:lang w:val="en-GB"/>
        </w:rPr>
        <w:t>sManual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 2007. Translation</w:t>
      </w:r>
      <w:r w:rsidR="00A02C20">
        <w:rPr>
          <w:rFonts w:asciiTheme="minorHAnsi" w:hAnsiTheme="minorHAnsi"/>
          <w:b w:val="0"/>
          <w:sz w:val="24"/>
          <w:lang w:val="en-US"/>
        </w:rPr>
        <w:t xml:space="preserve"> </w:t>
      </w:r>
      <w:r w:rsidR="00C22395" w:rsidRPr="00D353B9">
        <w:rPr>
          <w:rFonts w:asciiTheme="minorHAnsi" w:hAnsiTheme="minorHAnsi"/>
          <w:b w:val="0"/>
          <w:sz w:val="24"/>
          <w:lang w:val="en-US"/>
        </w:rPr>
        <w:t>in</w:t>
      </w:r>
      <w:r w:rsidR="00A02C20">
        <w:rPr>
          <w:rFonts w:asciiTheme="minorHAnsi" w:hAnsiTheme="minorHAnsi"/>
          <w:b w:val="0"/>
          <w:sz w:val="24"/>
          <w:lang w:val="en-US"/>
        </w:rPr>
        <w:t xml:space="preserve"> </w:t>
      </w:r>
      <w:r w:rsidRPr="00D353B9">
        <w:rPr>
          <w:rFonts w:asciiTheme="minorHAnsi" w:hAnsiTheme="minorHAnsi"/>
          <w:b w:val="0"/>
          <w:sz w:val="24"/>
          <w:lang w:val="en-US"/>
        </w:rPr>
        <w:t>Greek</w:t>
      </w:r>
      <w:r w:rsidR="00A02C20">
        <w:rPr>
          <w:rFonts w:asciiTheme="minorHAnsi" w:hAnsiTheme="minorHAnsi"/>
          <w:b w:val="0"/>
          <w:sz w:val="24"/>
          <w:lang w:val="en-US"/>
        </w:rPr>
        <w:t xml:space="preserve"> </w:t>
      </w:r>
      <w:r w:rsidR="00C22395" w:rsidRPr="00D353B9">
        <w:rPr>
          <w:rFonts w:asciiTheme="minorHAnsi" w:hAnsiTheme="minorHAnsi"/>
          <w:b w:val="0"/>
          <w:sz w:val="24"/>
          <w:lang w:val="en-US"/>
        </w:rPr>
        <w:t>M</w:t>
      </w:r>
      <w:r w:rsidR="00C22395" w:rsidRPr="00661F47">
        <w:rPr>
          <w:rFonts w:asciiTheme="minorHAnsi" w:hAnsiTheme="minorHAnsi"/>
          <w:b w:val="0"/>
          <w:sz w:val="24"/>
          <w:lang w:val="en-US"/>
        </w:rPr>
        <w:t xml:space="preserve">. </w:t>
      </w:r>
      <w:r w:rsidR="00C22395" w:rsidRPr="00D353B9">
        <w:rPr>
          <w:rFonts w:asciiTheme="minorHAnsi" w:hAnsiTheme="minorHAnsi"/>
          <w:b w:val="0"/>
          <w:sz w:val="24"/>
          <w:lang w:val="en-US"/>
        </w:rPr>
        <w:t>Marangos</w:t>
      </w:r>
      <w:r w:rsidRPr="00661F47">
        <w:rPr>
          <w:rFonts w:asciiTheme="minorHAnsi" w:hAnsiTheme="minorHAnsi"/>
          <w:b w:val="0"/>
          <w:sz w:val="24"/>
          <w:lang w:val="en-US"/>
        </w:rPr>
        <w:t xml:space="preserve"> 2008 </w:t>
      </w:r>
      <w:r w:rsidR="00661F47">
        <w:rPr>
          <w:rFonts w:asciiTheme="minorHAnsi" w:hAnsiTheme="minorHAnsi"/>
          <w:b w:val="0"/>
          <w:sz w:val="24"/>
          <w:lang w:val="en-US"/>
        </w:rPr>
        <w:t>(I</w:t>
      </w:r>
      <w:r w:rsidRPr="00D353B9">
        <w:rPr>
          <w:rFonts w:asciiTheme="minorHAnsi" w:hAnsiTheme="minorHAnsi"/>
          <w:b w:val="0"/>
          <w:sz w:val="24"/>
          <w:lang w:val="en-GB"/>
        </w:rPr>
        <w:t>SBN</w:t>
      </w:r>
      <w:r w:rsidRPr="00661F47">
        <w:rPr>
          <w:rFonts w:asciiTheme="minorHAnsi" w:hAnsiTheme="minorHAnsi"/>
          <w:b w:val="0"/>
          <w:sz w:val="24"/>
          <w:lang w:val="en-US"/>
        </w:rPr>
        <w:t xml:space="preserve"> 978-960-6703-34-8)</w:t>
      </w:r>
    </w:p>
    <w:p w14:paraId="133C0415" w14:textId="77777777" w:rsidR="002E15CC" w:rsidRPr="00D353B9" w:rsidRDefault="00C22395" w:rsidP="002E15CC">
      <w:pPr>
        <w:pStyle w:val="BodyText"/>
        <w:numPr>
          <w:ilvl w:val="0"/>
          <w:numId w:val="3"/>
        </w:numPr>
        <w:rPr>
          <w:rFonts w:asciiTheme="minorHAnsi" w:hAnsiTheme="minorHAnsi"/>
          <w:b w:val="0"/>
          <w:sz w:val="24"/>
          <w:lang w:val="en-US"/>
        </w:rPr>
      </w:pPr>
      <w:r w:rsidRPr="00D353B9">
        <w:rPr>
          <w:rFonts w:asciiTheme="minorHAnsi" w:hAnsiTheme="minorHAnsi"/>
          <w:sz w:val="24"/>
          <w:lang w:val="en-US"/>
        </w:rPr>
        <w:t>M. Marangos</w:t>
      </w:r>
      <w:r w:rsidR="002E15CC" w:rsidRPr="00D353B9">
        <w:rPr>
          <w:rFonts w:asciiTheme="minorHAnsi" w:hAnsiTheme="minorHAnsi"/>
          <w:b w:val="0"/>
          <w:sz w:val="24"/>
          <w:lang w:val="en-US"/>
        </w:rPr>
        <w:t xml:space="preserve">, </w:t>
      </w:r>
      <w:r w:rsidRPr="00D353B9">
        <w:rPr>
          <w:rFonts w:asciiTheme="minorHAnsi" w:hAnsiTheme="minorHAnsi"/>
          <w:b w:val="0"/>
          <w:sz w:val="24"/>
          <w:lang w:val="en-US"/>
        </w:rPr>
        <w:t xml:space="preserve">C.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Bassaris</w:t>
      </w:r>
      <w:proofErr w:type="spellEnd"/>
      <w:r w:rsidR="002E15CC" w:rsidRPr="00D353B9">
        <w:rPr>
          <w:rFonts w:asciiTheme="minorHAnsi" w:hAnsiTheme="minorHAnsi"/>
          <w:b w:val="0"/>
          <w:sz w:val="24"/>
          <w:lang w:val="en-US"/>
        </w:rPr>
        <w:t xml:space="preserve">. </w:t>
      </w:r>
      <w:r w:rsidRPr="00D353B9">
        <w:rPr>
          <w:rFonts w:asciiTheme="minorHAnsi" w:hAnsiTheme="minorHAnsi"/>
          <w:b w:val="0"/>
          <w:sz w:val="24"/>
          <w:lang w:val="en-US"/>
        </w:rPr>
        <w:t xml:space="preserve">Glycopeptides (Vancomycin-Teicoplanin) Infections in ICU  In ICU by G.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Mpaltopoulos</w:t>
      </w:r>
      <w:proofErr w:type="spellEnd"/>
      <w:r w:rsidR="002E15CC" w:rsidRPr="00D353B9">
        <w:rPr>
          <w:rFonts w:asciiTheme="minorHAnsi" w:hAnsiTheme="minorHAnsi"/>
          <w:b w:val="0"/>
          <w:sz w:val="24"/>
          <w:lang w:val="en-US"/>
        </w:rPr>
        <w:t xml:space="preserve"> 2004 </w:t>
      </w:r>
      <w:r w:rsidRPr="00D353B9">
        <w:rPr>
          <w:rFonts w:asciiTheme="minorHAnsi" w:hAnsiTheme="minorHAnsi"/>
          <w:b w:val="0"/>
          <w:sz w:val="24"/>
          <w:lang w:val="en-US"/>
        </w:rPr>
        <w:t>1:</w:t>
      </w:r>
      <w:r w:rsidR="002E15CC" w:rsidRPr="00D353B9">
        <w:rPr>
          <w:rFonts w:asciiTheme="minorHAnsi" w:hAnsiTheme="minorHAnsi"/>
          <w:b w:val="0"/>
          <w:sz w:val="24"/>
          <w:lang w:val="en-US"/>
        </w:rPr>
        <w:t xml:space="preserve"> 1826- 1832</w:t>
      </w:r>
      <w:r w:rsidRPr="00D353B9">
        <w:rPr>
          <w:rFonts w:asciiTheme="minorHAnsi" w:hAnsiTheme="minorHAnsi"/>
          <w:b w:val="0"/>
          <w:sz w:val="24"/>
          <w:lang w:val="en-US"/>
        </w:rPr>
        <w:t xml:space="preserve"> (Greek)</w:t>
      </w:r>
    </w:p>
    <w:p w14:paraId="0075544D" w14:textId="77777777" w:rsidR="002E15CC" w:rsidRPr="00D353B9" w:rsidRDefault="00C22395" w:rsidP="002E15CC">
      <w:pPr>
        <w:pStyle w:val="BodyText"/>
        <w:numPr>
          <w:ilvl w:val="0"/>
          <w:numId w:val="3"/>
        </w:numPr>
        <w:rPr>
          <w:rFonts w:asciiTheme="minorHAnsi" w:hAnsiTheme="minorHAnsi"/>
          <w:b w:val="0"/>
          <w:sz w:val="24"/>
          <w:lang w:val="en-US"/>
        </w:rPr>
      </w:pPr>
      <w:r w:rsidRPr="00D353B9">
        <w:rPr>
          <w:rFonts w:asciiTheme="minorHAnsi" w:hAnsiTheme="minorHAnsi"/>
          <w:sz w:val="24"/>
          <w:lang w:val="en-US"/>
        </w:rPr>
        <w:t xml:space="preserve">M. Marangos </w:t>
      </w:r>
      <w:r w:rsidR="002E15CC" w:rsidRPr="00D353B9">
        <w:rPr>
          <w:rFonts w:asciiTheme="minorHAnsi" w:hAnsiTheme="minorHAnsi"/>
          <w:b w:val="0"/>
          <w:sz w:val="24"/>
          <w:lang w:val="en-US"/>
        </w:rPr>
        <w:t>.</w:t>
      </w:r>
      <w:r w:rsidR="00030588" w:rsidRPr="00D353B9">
        <w:rPr>
          <w:rFonts w:asciiTheme="minorHAnsi" w:hAnsiTheme="minorHAnsi"/>
          <w:b w:val="0"/>
          <w:sz w:val="24"/>
          <w:lang w:val="en-US"/>
        </w:rPr>
        <w:t>Complicated</w:t>
      </w:r>
      <w:r w:rsidRPr="00D353B9">
        <w:rPr>
          <w:rFonts w:asciiTheme="minorHAnsi" w:hAnsiTheme="minorHAnsi"/>
          <w:b w:val="0"/>
          <w:sz w:val="24"/>
          <w:lang w:val="en-US"/>
        </w:rPr>
        <w:t xml:space="preserve"> urinary tract infections </w:t>
      </w:r>
      <w:r w:rsidR="002E15CC" w:rsidRPr="00D353B9">
        <w:rPr>
          <w:rFonts w:asciiTheme="minorHAnsi" w:hAnsiTheme="minorHAnsi"/>
          <w:b w:val="0"/>
          <w:sz w:val="24"/>
          <w:lang w:val="en-US"/>
        </w:rPr>
        <w:t>.</w:t>
      </w:r>
      <w:r w:rsidRPr="00D353B9">
        <w:rPr>
          <w:rFonts w:asciiTheme="minorHAnsi" w:hAnsiTheme="minorHAnsi"/>
          <w:b w:val="0"/>
          <w:sz w:val="24"/>
          <w:lang w:val="en-US"/>
        </w:rPr>
        <w:t>Internal Medicine Courses</w:t>
      </w:r>
      <w:r w:rsidR="002E15CC" w:rsidRPr="00D353B9">
        <w:rPr>
          <w:rFonts w:asciiTheme="minorHAnsi" w:hAnsiTheme="minorHAnsi"/>
          <w:b w:val="0"/>
          <w:sz w:val="24"/>
          <w:lang w:val="en-US"/>
        </w:rPr>
        <w:t xml:space="preserve"> 2005</w:t>
      </w:r>
      <w:r w:rsidRPr="00D353B9">
        <w:rPr>
          <w:rFonts w:asciiTheme="minorHAnsi" w:hAnsiTheme="minorHAnsi"/>
          <w:b w:val="0"/>
          <w:sz w:val="24"/>
          <w:lang w:val="en-US"/>
        </w:rPr>
        <w:t>(Greek)</w:t>
      </w:r>
    </w:p>
    <w:p w14:paraId="302FCA11" w14:textId="77777777" w:rsidR="002E15CC" w:rsidRPr="00D353B9" w:rsidRDefault="00C22395" w:rsidP="002E15CC">
      <w:pPr>
        <w:pStyle w:val="BodyText"/>
        <w:numPr>
          <w:ilvl w:val="0"/>
          <w:numId w:val="3"/>
        </w:numPr>
        <w:rPr>
          <w:rFonts w:asciiTheme="minorHAnsi" w:hAnsiTheme="minorHAnsi"/>
          <w:b w:val="0"/>
          <w:sz w:val="24"/>
          <w:lang w:val="en-US"/>
        </w:rPr>
      </w:pPr>
      <w:r w:rsidRPr="00D353B9">
        <w:rPr>
          <w:rFonts w:asciiTheme="minorHAnsi" w:hAnsiTheme="minorHAnsi"/>
          <w:sz w:val="24"/>
          <w:lang w:val="en-US"/>
        </w:rPr>
        <w:t>M</w:t>
      </w:r>
      <w:r w:rsidRPr="00661F47">
        <w:rPr>
          <w:rFonts w:asciiTheme="minorHAnsi" w:hAnsiTheme="minorHAnsi"/>
          <w:sz w:val="24"/>
          <w:lang w:val="en-US"/>
        </w:rPr>
        <w:t xml:space="preserve">. </w:t>
      </w:r>
      <w:r w:rsidRPr="00D353B9">
        <w:rPr>
          <w:rFonts w:asciiTheme="minorHAnsi" w:hAnsiTheme="minorHAnsi"/>
          <w:sz w:val="24"/>
          <w:lang w:val="en-US"/>
        </w:rPr>
        <w:t>Marangos</w:t>
      </w:r>
      <w:r w:rsidRPr="00661F47">
        <w:rPr>
          <w:rFonts w:asciiTheme="minorHAnsi" w:hAnsiTheme="minorHAnsi"/>
          <w:sz w:val="24"/>
          <w:lang w:val="en-US"/>
        </w:rPr>
        <w:t xml:space="preserve">, </w:t>
      </w:r>
      <w:r w:rsidRPr="00D353B9">
        <w:rPr>
          <w:rFonts w:asciiTheme="minorHAnsi" w:hAnsiTheme="minorHAnsi"/>
          <w:sz w:val="24"/>
          <w:lang w:val="en-US"/>
        </w:rPr>
        <w:t>C</w:t>
      </w:r>
      <w:r w:rsidRPr="00661F47">
        <w:rPr>
          <w:rFonts w:asciiTheme="minorHAnsi" w:hAnsiTheme="minorHAnsi"/>
          <w:sz w:val="24"/>
          <w:lang w:val="en-US"/>
        </w:rPr>
        <w:t xml:space="preserve">. </w:t>
      </w:r>
      <w:proofErr w:type="spellStart"/>
      <w:r w:rsidRPr="00D353B9">
        <w:rPr>
          <w:rFonts w:asciiTheme="minorHAnsi" w:hAnsiTheme="minorHAnsi"/>
          <w:sz w:val="24"/>
          <w:lang w:val="en-US"/>
        </w:rPr>
        <w:t>Bassaris</w:t>
      </w:r>
      <w:proofErr w:type="spellEnd"/>
      <w:r w:rsidR="002E15CC" w:rsidRPr="00661F47">
        <w:rPr>
          <w:rFonts w:asciiTheme="minorHAnsi" w:hAnsiTheme="minorHAnsi"/>
          <w:b w:val="0"/>
          <w:sz w:val="24"/>
          <w:lang w:val="en-US"/>
        </w:rPr>
        <w:t xml:space="preserve">.  </w:t>
      </w:r>
      <w:r w:rsidRPr="00D353B9">
        <w:rPr>
          <w:rFonts w:asciiTheme="minorHAnsi" w:hAnsiTheme="minorHAnsi"/>
          <w:b w:val="0"/>
          <w:sz w:val="24"/>
          <w:lang w:val="en-US"/>
        </w:rPr>
        <w:t xml:space="preserve">Vancomycin,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TeicoplaninTelamvacin</w:t>
      </w:r>
      <w:proofErr w:type="spellEnd"/>
      <w:r w:rsidR="005A4418">
        <w:rPr>
          <w:rFonts w:asciiTheme="minorHAnsi" w:hAnsiTheme="minorHAnsi"/>
          <w:b w:val="0"/>
          <w:sz w:val="24"/>
          <w:lang w:val="en-US"/>
        </w:rPr>
        <w:t xml:space="preserve"> </w:t>
      </w:r>
      <w:r w:rsidRPr="00D353B9">
        <w:rPr>
          <w:rFonts w:asciiTheme="minorHAnsi" w:hAnsiTheme="minorHAnsi"/>
          <w:b w:val="0"/>
          <w:sz w:val="24"/>
          <w:lang w:val="en-US"/>
        </w:rPr>
        <w:t xml:space="preserve">Intensive Care Unit – Emergency Medicine : Drugs  In ICU by G,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Mpaltopoulos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 2006 p 773</w:t>
      </w:r>
      <w:r w:rsidR="002E15CC" w:rsidRPr="00D353B9">
        <w:rPr>
          <w:rFonts w:asciiTheme="minorHAnsi" w:hAnsiTheme="minorHAnsi"/>
          <w:b w:val="0"/>
          <w:sz w:val="24"/>
          <w:lang w:val="en-US"/>
        </w:rPr>
        <w:t xml:space="preserve">. </w:t>
      </w:r>
    </w:p>
    <w:p w14:paraId="3467BB94" w14:textId="77777777" w:rsidR="002E15CC" w:rsidRPr="005A4418" w:rsidRDefault="002E15CC" w:rsidP="002E15CC">
      <w:pPr>
        <w:pStyle w:val="BodyText"/>
        <w:numPr>
          <w:ilvl w:val="0"/>
          <w:numId w:val="3"/>
        </w:numPr>
        <w:rPr>
          <w:rFonts w:asciiTheme="minorHAnsi" w:hAnsiTheme="minorHAnsi"/>
          <w:b w:val="0"/>
          <w:sz w:val="24"/>
          <w:lang w:val="en-US"/>
        </w:rPr>
      </w:pPr>
      <w:r w:rsidRPr="00D353B9">
        <w:rPr>
          <w:rFonts w:asciiTheme="minorHAnsi" w:hAnsiTheme="minorHAnsi"/>
          <w:sz w:val="24"/>
          <w:lang w:val="en-GB"/>
        </w:rPr>
        <w:t>M</w:t>
      </w:r>
      <w:r w:rsidRPr="00661F47">
        <w:rPr>
          <w:rFonts w:asciiTheme="minorHAnsi" w:hAnsiTheme="minorHAnsi"/>
          <w:sz w:val="24"/>
          <w:lang w:val="en-US"/>
        </w:rPr>
        <w:t xml:space="preserve">. </w:t>
      </w:r>
      <w:r w:rsidRPr="00D353B9">
        <w:rPr>
          <w:rFonts w:asciiTheme="minorHAnsi" w:hAnsiTheme="minorHAnsi"/>
          <w:sz w:val="24"/>
          <w:lang w:val="en-GB"/>
        </w:rPr>
        <w:t>Marangos</w:t>
      </w:r>
      <w:r w:rsidRPr="00661F47">
        <w:rPr>
          <w:rFonts w:asciiTheme="minorHAnsi" w:hAnsiTheme="minorHAnsi"/>
          <w:b w:val="0"/>
          <w:sz w:val="24"/>
          <w:lang w:val="en-US"/>
        </w:rPr>
        <w:t xml:space="preserve">. </w:t>
      </w:r>
      <w:r w:rsidRPr="00D353B9">
        <w:rPr>
          <w:rFonts w:asciiTheme="minorHAnsi" w:hAnsiTheme="minorHAnsi"/>
          <w:b w:val="0"/>
          <w:sz w:val="24"/>
          <w:lang w:val="en-GB"/>
        </w:rPr>
        <w:t>Infections</w:t>
      </w:r>
      <w:r w:rsidR="005A4418">
        <w:rPr>
          <w:rFonts w:asciiTheme="minorHAnsi" w:hAnsiTheme="minorHAnsi"/>
          <w:b w:val="0"/>
          <w:sz w:val="24"/>
          <w:lang w:val="en-GB"/>
        </w:rPr>
        <w:t xml:space="preserve"> </w:t>
      </w:r>
      <w:r w:rsidRPr="00D353B9">
        <w:rPr>
          <w:rFonts w:asciiTheme="minorHAnsi" w:hAnsiTheme="minorHAnsi"/>
          <w:b w:val="0"/>
          <w:sz w:val="24"/>
          <w:lang w:val="en-GB"/>
        </w:rPr>
        <w:t>in</w:t>
      </w:r>
      <w:r w:rsidR="005A4418">
        <w:rPr>
          <w:rFonts w:asciiTheme="minorHAnsi" w:hAnsiTheme="minorHAnsi"/>
          <w:b w:val="0"/>
          <w:sz w:val="24"/>
          <w:lang w:val="en-GB"/>
        </w:rPr>
        <w:t xml:space="preserve"> </w:t>
      </w:r>
      <w:r w:rsidRPr="00D353B9">
        <w:rPr>
          <w:rFonts w:asciiTheme="minorHAnsi" w:hAnsiTheme="minorHAnsi"/>
          <w:b w:val="0"/>
          <w:sz w:val="24"/>
          <w:lang w:val="en-GB"/>
        </w:rPr>
        <w:t>lung</w:t>
      </w:r>
      <w:r w:rsidR="005A4418">
        <w:rPr>
          <w:rFonts w:asciiTheme="minorHAnsi" w:hAnsiTheme="minorHAnsi"/>
          <w:b w:val="0"/>
          <w:sz w:val="24"/>
          <w:lang w:val="en-GB"/>
        </w:rPr>
        <w:t xml:space="preserve"> </w:t>
      </w:r>
      <w:proofErr w:type="spellStart"/>
      <w:r w:rsidRPr="00D353B9">
        <w:rPr>
          <w:rFonts w:asciiTheme="minorHAnsi" w:hAnsiTheme="minorHAnsi"/>
          <w:b w:val="0"/>
          <w:sz w:val="24"/>
          <w:lang w:val="en-GB"/>
        </w:rPr>
        <w:t>cancerpatients</w:t>
      </w:r>
      <w:proofErr w:type="spellEnd"/>
      <w:r w:rsidRPr="00661F47">
        <w:rPr>
          <w:rFonts w:asciiTheme="minorHAnsi" w:hAnsiTheme="minorHAnsi"/>
          <w:b w:val="0"/>
          <w:sz w:val="24"/>
          <w:lang w:val="en-US"/>
        </w:rPr>
        <w:t xml:space="preserve">. </w:t>
      </w:r>
      <w:r w:rsidRPr="00D353B9">
        <w:rPr>
          <w:rFonts w:asciiTheme="minorHAnsi" w:hAnsiTheme="minorHAnsi"/>
          <w:b w:val="0"/>
          <w:sz w:val="24"/>
          <w:lang w:val="en-GB"/>
        </w:rPr>
        <w:t>In</w:t>
      </w:r>
      <w:r w:rsidRPr="00661F47">
        <w:rPr>
          <w:rFonts w:asciiTheme="minorHAnsi" w:hAnsiTheme="minorHAnsi"/>
          <w:b w:val="0"/>
          <w:sz w:val="24"/>
          <w:lang w:val="en-US"/>
        </w:rPr>
        <w:t xml:space="preserve">“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LungCancer</w:t>
      </w:r>
      <w:proofErr w:type="spellEnd"/>
      <w:r w:rsidRPr="00661F47">
        <w:rPr>
          <w:rFonts w:asciiTheme="minorHAnsi" w:hAnsiTheme="minorHAnsi"/>
          <w:b w:val="0"/>
          <w:sz w:val="24"/>
          <w:lang w:val="en-US"/>
        </w:rPr>
        <w:t xml:space="preserve">: </w:t>
      </w:r>
      <w:r w:rsidRPr="00D353B9">
        <w:rPr>
          <w:rFonts w:asciiTheme="minorHAnsi" w:hAnsiTheme="minorHAnsi"/>
          <w:b w:val="0"/>
          <w:sz w:val="24"/>
          <w:lang w:val="en-US"/>
        </w:rPr>
        <w:t>Current</w:t>
      </w:r>
      <w:r w:rsidR="005A4418">
        <w:rPr>
          <w:rFonts w:asciiTheme="minorHAnsi" w:hAnsiTheme="minorHAnsi"/>
          <w:b w:val="0"/>
          <w:sz w:val="24"/>
          <w:lang w:val="en-US"/>
        </w:rPr>
        <w:t xml:space="preserve"> </w:t>
      </w:r>
      <w:r w:rsidRPr="00D353B9">
        <w:rPr>
          <w:rFonts w:asciiTheme="minorHAnsi" w:hAnsiTheme="minorHAnsi"/>
          <w:b w:val="0"/>
          <w:sz w:val="24"/>
          <w:lang w:val="en-US"/>
        </w:rPr>
        <w:t>diagnosis</w:t>
      </w:r>
      <w:r w:rsidR="005A4418">
        <w:rPr>
          <w:rFonts w:asciiTheme="minorHAnsi" w:hAnsiTheme="minorHAnsi"/>
          <w:b w:val="0"/>
          <w:sz w:val="24"/>
          <w:lang w:val="en-US"/>
        </w:rPr>
        <w:t xml:space="preserve"> </w:t>
      </w:r>
      <w:r w:rsidRPr="00D353B9">
        <w:rPr>
          <w:rFonts w:asciiTheme="minorHAnsi" w:hAnsiTheme="minorHAnsi"/>
          <w:b w:val="0"/>
          <w:sz w:val="24"/>
          <w:lang w:val="en-US"/>
        </w:rPr>
        <w:t>and</w:t>
      </w:r>
      <w:r w:rsidR="005A4418">
        <w:rPr>
          <w:rFonts w:asciiTheme="minorHAnsi" w:hAnsiTheme="minorHAnsi"/>
          <w:b w:val="0"/>
          <w:sz w:val="24"/>
          <w:lang w:val="en-US"/>
        </w:rPr>
        <w:t xml:space="preserve"> </w:t>
      </w:r>
      <w:r w:rsidRPr="00D353B9">
        <w:rPr>
          <w:rFonts w:asciiTheme="minorHAnsi" w:hAnsiTheme="minorHAnsi"/>
          <w:b w:val="0"/>
          <w:sz w:val="24"/>
          <w:lang w:val="en-US"/>
        </w:rPr>
        <w:t>treatment</w:t>
      </w:r>
      <w:r w:rsidRPr="00661F47">
        <w:rPr>
          <w:rFonts w:asciiTheme="minorHAnsi" w:hAnsiTheme="minorHAnsi"/>
          <w:b w:val="0"/>
          <w:sz w:val="24"/>
          <w:lang w:val="en-US"/>
        </w:rPr>
        <w:t xml:space="preserve">.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EditorsP</w:t>
      </w:r>
      <w:proofErr w:type="spellEnd"/>
      <w:r w:rsidRPr="005A4418">
        <w:rPr>
          <w:rFonts w:asciiTheme="minorHAnsi" w:hAnsiTheme="minorHAnsi"/>
          <w:b w:val="0"/>
          <w:sz w:val="24"/>
          <w:lang w:val="en-US"/>
        </w:rPr>
        <w:t xml:space="preserve">.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Dimopoulos</w:t>
      </w:r>
      <w:proofErr w:type="spellEnd"/>
      <w:r w:rsidRPr="005A4418">
        <w:rPr>
          <w:rFonts w:asciiTheme="minorHAnsi" w:hAnsiTheme="minorHAnsi"/>
          <w:b w:val="0"/>
          <w:sz w:val="24"/>
          <w:lang w:val="en-US"/>
        </w:rPr>
        <w:t xml:space="preserve">, </w:t>
      </w:r>
      <w:r w:rsidRPr="00D353B9">
        <w:rPr>
          <w:rFonts w:asciiTheme="minorHAnsi" w:hAnsiTheme="minorHAnsi"/>
          <w:b w:val="0"/>
          <w:sz w:val="24"/>
          <w:lang w:val="en-US"/>
        </w:rPr>
        <w:t>A</w:t>
      </w:r>
      <w:r w:rsidRPr="005A4418">
        <w:rPr>
          <w:rFonts w:asciiTheme="minorHAnsi" w:hAnsiTheme="minorHAnsi"/>
          <w:b w:val="0"/>
          <w:sz w:val="24"/>
          <w:lang w:val="en-US"/>
        </w:rPr>
        <w:t xml:space="preserve">.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Christopoulos</w:t>
      </w:r>
      <w:proofErr w:type="spellEnd"/>
      <w:r w:rsidRPr="005A4418">
        <w:rPr>
          <w:rFonts w:asciiTheme="minorHAnsi" w:hAnsiTheme="minorHAnsi"/>
          <w:b w:val="0"/>
          <w:sz w:val="24"/>
          <w:lang w:val="en-US"/>
        </w:rPr>
        <w:t xml:space="preserve">, </w:t>
      </w:r>
      <w:r w:rsidRPr="00D353B9">
        <w:rPr>
          <w:rFonts w:asciiTheme="minorHAnsi" w:hAnsiTheme="minorHAnsi"/>
          <w:b w:val="0"/>
          <w:sz w:val="24"/>
          <w:lang w:val="en-US"/>
        </w:rPr>
        <w:t>E</w:t>
      </w:r>
      <w:r w:rsidRPr="005A4418">
        <w:rPr>
          <w:rFonts w:asciiTheme="minorHAnsi" w:hAnsiTheme="minorHAnsi"/>
          <w:b w:val="0"/>
          <w:sz w:val="24"/>
          <w:lang w:val="en-US"/>
        </w:rPr>
        <w:t xml:space="preserve">.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Koletsis</w:t>
      </w:r>
      <w:proofErr w:type="spellEnd"/>
      <w:r w:rsidRPr="005A4418">
        <w:rPr>
          <w:rFonts w:asciiTheme="minorHAnsi" w:hAnsiTheme="minorHAnsi"/>
          <w:b w:val="0"/>
          <w:sz w:val="24"/>
          <w:lang w:val="en-US"/>
        </w:rPr>
        <w:t xml:space="preserve">, </w:t>
      </w:r>
      <w:r w:rsidRPr="00D353B9">
        <w:rPr>
          <w:rFonts w:asciiTheme="minorHAnsi" w:hAnsiTheme="minorHAnsi"/>
          <w:b w:val="0"/>
          <w:sz w:val="24"/>
          <w:lang w:val="en-US"/>
        </w:rPr>
        <w:t>D</w:t>
      </w:r>
      <w:r w:rsidRPr="005A4418">
        <w:rPr>
          <w:rFonts w:asciiTheme="minorHAnsi" w:hAnsiTheme="minorHAnsi"/>
          <w:b w:val="0"/>
          <w:sz w:val="24"/>
          <w:lang w:val="en-US"/>
        </w:rPr>
        <w:t xml:space="preserve">.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Dougenis</w:t>
      </w:r>
      <w:proofErr w:type="spellEnd"/>
      <w:r w:rsidRPr="005A4418">
        <w:rPr>
          <w:rFonts w:asciiTheme="minorHAnsi" w:hAnsiTheme="minorHAnsi"/>
          <w:b w:val="0"/>
          <w:sz w:val="24"/>
          <w:lang w:val="en-US"/>
        </w:rPr>
        <w:t xml:space="preserve"> 2007</w:t>
      </w:r>
    </w:p>
    <w:p w14:paraId="0A93F419" w14:textId="77777777" w:rsidR="002E15CC" w:rsidRPr="00D353B9" w:rsidRDefault="005E5EA3" w:rsidP="002E15CC">
      <w:pPr>
        <w:pStyle w:val="BodyText"/>
        <w:numPr>
          <w:ilvl w:val="0"/>
          <w:numId w:val="3"/>
        </w:numPr>
        <w:rPr>
          <w:rFonts w:asciiTheme="minorHAnsi" w:hAnsiTheme="minorHAnsi"/>
          <w:b w:val="0"/>
          <w:sz w:val="24"/>
          <w:lang w:val="en-US"/>
        </w:rPr>
      </w:pPr>
      <w:r w:rsidRPr="00D353B9">
        <w:rPr>
          <w:rFonts w:asciiTheme="minorHAnsi" w:hAnsiTheme="minorHAnsi"/>
          <w:b w:val="0"/>
          <w:sz w:val="24"/>
          <w:lang w:val="en-US"/>
        </w:rPr>
        <w:t xml:space="preserve">Greek Guidelines for </w:t>
      </w:r>
      <w:r w:rsidR="00030588" w:rsidRPr="00D353B9">
        <w:rPr>
          <w:rFonts w:asciiTheme="minorHAnsi" w:hAnsiTheme="minorHAnsi"/>
          <w:b w:val="0"/>
          <w:sz w:val="24"/>
          <w:lang w:val="en-US"/>
        </w:rPr>
        <w:t xml:space="preserve">the treatment of </w:t>
      </w:r>
      <w:r w:rsidRPr="00D353B9">
        <w:rPr>
          <w:rFonts w:asciiTheme="minorHAnsi" w:hAnsiTheme="minorHAnsi"/>
          <w:b w:val="0"/>
          <w:sz w:val="24"/>
          <w:lang w:val="en-US"/>
        </w:rPr>
        <w:t xml:space="preserve">Urinary Tract Infections  Greek CDC – KEELPNO 2008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Voutsinas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 D,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Galanakis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 N.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Zervas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 A,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Iatrou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 C,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Koratzanis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 G, Marangos M,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Mpoletis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 I,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Nikolaides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 P,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Xirouxaki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 E,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Scolaricos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 A,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Tsiodras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 S </w:t>
      </w:r>
    </w:p>
    <w:p w14:paraId="69081E50" w14:textId="77777777" w:rsidR="002E15CC" w:rsidRPr="00D353B9" w:rsidRDefault="00030588" w:rsidP="002E15CC">
      <w:pPr>
        <w:pStyle w:val="BodyText"/>
        <w:numPr>
          <w:ilvl w:val="0"/>
          <w:numId w:val="3"/>
        </w:numPr>
        <w:rPr>
          <w:rFonts w:asciiTheme="minorHAnsi" w:hAnsiTheme="minorHAnsi"/>
          <w:b w:val="0"/>
          <w:sz w:val="24"/>
          <w:lang w:val="en-US"/>
        </w:rPr>
      </w:pPr>
      <w:r w:rsidRPr="00D353B9">
        <w:rPr>
          <w:rFonts w:asciiTheme="minorHAnsi" w:hAnsiTheme="minorHAnsi"/>
          <w:b w:val="0"/>
          <w:sz w:val="24"/>
          <w:lang w:val="en-US"/>
        </w:rPr>
        <w:t xml:space="preserve">Prescribing and administering medication in </w:t>
      </w:r>
      <w:r w:rsidR="005E5EA3" w:rsidRPr="00D353B9">
        <w:rPr>
          <w:rFonts w:asciiTheme="minorHAnsi" w:hAnsiTheme="minorHAnsi"/>
          <w:b w:val="0"/>
          <w:sz w:val="24"/>
          <w:lang w:val="en-US"/>
        </w:rPr>
        <w:t>Bioethics, University of Patras (notes for medical students)</w:t>
      </w:r>
    </w:p>
    <w:p w14:paraId="777FC03C" w14:textId="77777777" w:rsidR="002E15CC" w:rsidRPr="00D353B9" w:rsidRDefault="005E5EA3" w:rsidP="002E15CC">
      <w:pPr>
        <w:pStyle w:val="BodyText"/>
        <w:numPr>
          <w:ilvl w:val="0"/>
          <w:numId w:val="3"/>
        </w:numPr>
        <w:rPr>
          <w:rFonts w:asciiTheme="minorHAnsi" w:hAnsiTheme="minorHAnsi"/>
          <w:b w:val="0"/>
          <w:sz w:val="24"/>
          <w:lang w:val="en-US"/>
        </w:rPr>
      </w:pP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Trasplantation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>, University of Patras</w:t>
      </w:r>
      <w:r w:rsidR="00030588" w:rsidRPr="00D353B9">
        <w:rPr>
          <w:rFonts w:asciiTheme="minorHAnsi" w:hAnsiTheme="minorHAnsi"/>
          <w:b w:val="0"/>
          <w:sz w:val="24"/>
          <w:lang w:val="en-US"/>
        </w:rPr>
        <w:t>:</w:t>
      </w:r>
      <w:r w:rsidRPr="00D353B9">
        <w:rPr>
          <w:rFonts w:asciiTheme="minorHAnsi" w:hAnsiTheme="minorHAnsi"/>
          <w:b w:val="0"/>
          <w:sz w:val="24"/>
          <w:lang w:val="en-US"/>
        </w:rPr>
        <w:t xml:space="preserve"> Infection in transplant patients(notes for medical students)</w:t>
      </w:r>
    </w:p>
    <w:p w14:paraId="7AFEA5CB" w14:textId="77777777" w:rsidR="00030588" w:rsidRPr="00D353B9" w:rsidRDefault="00030588" w:rsidP="002E15CC">
      <w:pPr>
        <w:pStyle w:val="BodyText"/>
        <w:numPr>
          <w:ilvl w:val="0"/>
          <w:numId w:val="3"/>
        </w:numPr>
        <w:rPr>
          <w:rFonts w:asciiTheme="minorHAnsi" w:hAnsiTheme="minorHAnsi"/>
          <w:b w:val="0"/>
          <w:sz w:val="24"/>
          <w:lang w:val="en-US"/>
        </w:rPr>
      </w:pPr>
      <w:r w:rsidRPr="00D353B9">
        <w:rPr>
          <w:rFonts w:asciiTheme="minorHAnsi" w:hAnsiTheme="minorHAnsi"/>
          <w:b w:val="0"/>
          <w:sz w:val="24"/>
          <w:lang w:val="en-US"/>
        </w:rPr>
        <w:t>Greek Guidelines for the treatment of skin and soft tissue infectio</w:t>
      </w:r>
      <w:r w:rsidR="00CD4296">
        <w:rPr>
          <w:rFonts w:asciiTheme="minorHAnsi" w:hAnsiTheme="minorHAnsi"/>
          <w:b w:val="0"/>
          <w:sz w:val="24"/>
          <w:lang w:val="en-US"/>
        </w:rPr>
        <w:t>ns  M. Marangos</w:t>
      </w:r>
      <w:r w:rsidR="005A4418">
        <w:rPr>
          <w:rFonts w:asciiTheme="minorHAnsi" w:hAnsiTheme="minorHAnsi"/>
          <w:b w:val="0"/>
          <w:sz w:val="24"/>
          <w:lang w:val="en-US"/>
        </w:rPr>
        <w:t xml:space="preserve"> </w:t>
      </w:r>
      <w:r w:rsidR="00350FAD" w:rsidRPr="00350FAD">
        <w:rPr>
          <w:rFonts w:asciiTheme="minorHAnsi" w:hAnsiTheme="minorHAnsi"/>
          <w:b w:val="0"/>
          <w:sz w:val="24"/>
          <w:lang w:val="en-US"/>
        </w:rPr>
        <w:t xml:space="preserve">C. </w:t>
      </w:r>
      <w:proofErr w:type="spellStart"/>
      <w:r w:rsidR="00350FAD" w:rsidRPr="00350FAD">
        <w:rPr>
          <w:rFonts w:asciiTheme="minorHAnsi" w:hAnsiTheme="minorHAnsi"/>
          <w:b w:val="0"/>
          <w:sz w:val="24"/>
          <w:lang w:val="en-US"/>
        </w:rPr>
        <w:t>Bassaris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 A. Papadopoulos, S.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Mygiakis</w:t>
      </w:r>
      <w:proofErr w:type="spellEnd"/>
      <w:r w:rsidR="00DA120C" w:rsidRPr="00D353B9">
        <w:rPr>
          <w:rFonts w:asciiTheme="minorHAnsi" w:hAnsiTheme="minorHAnsi"/>
          <w:b w:val="0"/>
          <w:sz w:val="24"/>
          <w:lang w:val="en-US"/>
        </w:rPr>
        <w:t xml:space="preserve">. G. </w:t>
      </w:r>
      <w:proofErr w:type="spellStart"/>
      <w:r w:rsidR="00DA120C" w:rsidRPr="00D353B9">
        <w:rPr>
          <w:rFonts w:asciiTheme="minorHAnsi" w:hAnsiTheme="minorHAnsi"/>
          <w:b w:val="0"/>
          <w:sz w:val="24"/>
          <w:lang w:val="en-US"/>
        </w:rPr>
        <w:t>Chryssos</w:t>
      </w:r>
      <w:proofErr w:type="spellEnd"/>
      <w:r w:rsidR="00DA120C" w:rsidRPr="00D353B9">
        <w:rPr>
          <w:rFonts w:asciiTheme="minorHAnsi" w:hAnsiTheme="minorHAnsi"/>
          <w:b w:val="0"/>
          <w:sz w:val="24"/>
          <w:lang w:val="en-US"/>
        </w:rPr>
        <w:t xml:space="preserve"> Greek CDC- KEELPNO 20</w:t>
      </w:r>
      <w:r w:rsidR="005A4418">
        <w:rPr>
          <w:rFonts w:asciiTheme="minorHAnsi" w:hAnsiTheme="minorHAnsi"/>
          <w:b w:val="0"/>
          <w:sz w:val="24"/>
          <w:lang w:val="en-US"/>
        </w:rPr>
        <w:t>07</w:t>
      </w:r>
    </w:p>
    <w:p w14:paraId="162B6172" w14:textId="77777777" w:rsidR="0087652F" w:rsidRPr="0087652F" w:rsidRDefault="002E15CC" w:rsidP="002E15CC">
      <w:pPr>
        <w:pStyle w:val="BodyText"/>
        <w:numPr>
          <w:ilvl w:val="0"/>
          <w:numId w:val="3"/>
        </w:numPr>
        <w:rPr>
          <w:rFonts w:asciiTheme="minorHAnsi" w:hAnsiTheme="minorHAnsi"/>
          <w:b w:val="0"/>
          <w:color w:val="000000"/>
          <w:sz w:val="24"/>
          <w:lang w:val="en-GB"/>
        </w:rPr>
      </w:pP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Argiris</w:t>
      </w:r>
      <w:proofErr w:type="spellEnd"/>
      <w:r w:rsidR="00DD0215" w:rsidRPr="00DD0215">
        <w:rPr>
          <w:rFonts w:asciiTheme="minorHAnsi" w:hAnsiTheme="minorHAnsi"/>
          <w:b w:val="0"/>
          <w:sz w:val="24"/>
          <w:lang w:val="en-US"/>
        </w:rPr>
        <w:t xml:space="preserve"> </w:t>
      </w:r>
      <w:proofErr w:type="spellStart"/>
      <w:r w:rsidRPr="00D353B9">
        <w:rPr>
          <w:rFonts w:asciiTheme="minorHAnsi" w:hAnsiTheme="minorHAnsi"/>
          <w:b w:val="0"/>
          <w:sz w:val="24"/>
          <w:lang w:val="en-US"/>
        </w:rPr>
        <w:t>Symeonidis</w:t>
      </w:r>
      <w:proofErr w:type="spellEnd"/>
      <w:r w:rsidRPr="00D353B9">
        <w:rPr>
          <w:rFonts w:asciiTheme="minorHAnsi" w:hAnsiTheme="minorHAnsi"/>
          <w:b w:val="0"/>
          <w:sz w:val="24"/>
          <w:lang w:val="en-US"/>
        </w:rPr>
        <w:t xml:space="preserve"> and </w:t>
      </w:r>
      <w:r w:rsidRPr="00D353B9">
        <w:rPr>
          <w:rFonts w:asciiTheme="minorHAnsi" w:hAnsiTheme="minorHAnsi"/>
          <w:bCs/>
          <w:sz w:val="24"/>
          <w:lang w:val="en-US"/>
        </w:rPr>
        <w:t>Markos Marangos</w:t>
      </w:r>
      <w:r w:rsidRPr="00D353B9">
        <w:rPr>
          <w:rFonts w:asciiTheme="minorHAnsi" w:hAnsiTheme="minorHAnsi"/>
          <w:b w:val="0"/>
          <w:sz w:val="24"/>
          <w:lang w:val="en-US"/>
        </w:rPr>
        <w:t xml:space="preserve"> (2012). </w:t>
      </w:r>
      <w:r w:rsidRPr="00D353B9">
        <w:rPr>
          <w:rFonts w:asciiTheme="minorHAnsi" w:hAnsiTheme="minorHAnsi"/>
          <w:b w:val="0"/>
          <w:sz w:val="24"/>
          <w:lang w:val="en-GB"/>
        </w:rPr>
        <w:t xml:space="preserve">Iron and Microbial Growth, Insight and Control of Infectious Disease in Global Scenario, </w:t>
      </w:r>
      <w:proofErr w:type="spellStart"/>
      <w:r w:rsidRPr="00D353B9">
        <w:rPr>
          <w:rFonts w:asciiTheme="minorHAnsi" w:hAnsiTheme="minorHAnsi"/>
          <w:b w:val="0"/>
          <w:sz w:val="24"/>
          <w:lang w:val="en-GB"/>
        </w:rPr>
        <w:t>Priti</w:t>
      </w:r>
      <w:proofErr w:type="spellEnd"/>
      <w:r w:rsidRPr="00D353B9">
        <w:rPr>
          <w:rFonts w:asciiTheme="minorHAnsi" w:hAnsiTheme="minorHAnsi"/>
          <w:b w:val="0"/>
          <w:sz w:val="24"/>
          <w:lang w:val="en-GB"/>
        </w:rPr>
        <w:t xml:space="preserve"> Kumar Roy (Ed.), ISBN: 978-953-51-0319-6, </w:t>
      </w:r>
      <w:proofErr w:type="spellStart"/>
      <w:r w:rsidRPr="00D353B9">
        <w:rPr>
          <w:rFonts w:asciiTheme="minorHAnsi" w:hAnsiTheme="minorHAnsi"/>
          <w:b w:val="0"/>
          <w:sz w:val="24"/>
          <w:lang w:val="en-GB"/>
        </w:rPr>
        <w:t>InTech</w:t>
      </w:r>
      <w:proofErr w:type="spellEnd"/>
      <w:r w:rsidRPr="00D353B9">
        <w:rPr>
          <w:rFonts w:asciiTheme="minorHAnsi" w:hAnsiTheme="minorHAnsi"/>
          <w:b w:val="0"/>
          <w:sz w:val="24"/>
          <w:lang w:val="en-GB"/>
        </w:rPr>
        <w:t>, Available from: http://www.intechopen.com/books/insight-and-control-of-infectious-disease-in-global-scenario/the-role-of-iron-in-fungal-growth-iron-chelation-as-a-targeted-treatment-for-systemic-fungal-</w:t>
      </w:r>
      <w:r w:rsidRPr="00D353B9">
        <w:rPr>
          <w:rFonts w:asciiTheme="minorHAnsi" w:hAnsiTheme="minorHAnsi"/>
          <w:b w:val="0"/>
          <w:color w:val="000000"/>
          <w:sz w:val="24"/>
          <w:lang w:val="en-GB"/>
        </w:rPr>
        <w:t xml:space="preserve">infecti  </w:t>
      </w:r>
    </w:p>
    <w:p w14:paraId="19462044" w14:textId="77777777" w:rsidR="000E7499" w:rsidRPr="00DD0215" w:rsidRDefault="0087652F" w:rsidP="00B34819">
      <w:pPr>
        <w:pStyle w:val="BodyText"/>
        <w:numPr>
          <w:ilvl w:val="0"/>
          <w:numId w:val="3"/>
        </w:numPr>
        <w:rPr>
          <w:rFonts w:asciiTheme="minorHAnsi" w:hAnsiTheme="minorHAnsi"/>
          <w:b w:val="0"/>
          <w:color w:val="000000"/>
          <w:sz w:val="24"/>
          <w:lang w:val="en-GB"/>
        </w:rPr>
      </w:pPr>
      <w:r w:rsidRPr="00D353B9">
        <w:rPr>
          <w:rFonts w:asciiTheme="minorHAnsi" w:hAnsiTheme="minorHAnsi"/>
          <w:b w:val="0"/>
          <w:sz w:val="24"/>
          <w:lang w:val="en-US"/>
        </w:rPr>
        <w:t xml:space="preserve">Greek Guidelines for the treatment of </w:t>
      </w:r>
      <w:r>
        <w:rPr>
          <w:rFonts w:asciiTheme="minorHAnsi" w:hAnsiTheme="minorHAnsi"/>
          <w:b w:val="0"/>
          <w:sz w:val="24"/>
          <w:lang w:val="en-US"/>
        </w:rPr>
        <w:t>skin and soft tissue i</w:t>
      </w:r>
      <w:r w:rsidRPr="00D353B9">
        <w:rPr>
          <w:rFonts w:asciiTheme="minorHAnsi" w:hAnsiTheme="minorHAnsi"/>
          <w:b w:val="0"/>
          <w:sz w:val="24"/>
          <w:lang w:val="en-US"/>
        </w:rPr>
        <w:t>nfections</w:t>
      </w:r>
      <w:r>
        <w:rPr>
          <w:rFonts w:asciiTheme="minorHAnsi" w:hAnsiTheme="minorHAnsi"/>
          <w:b w:val="0"/>
          <w:sz w:val="24"/>
          <w:lang w:val="en-US"/>
        </w:rPr>
        <w:t xml:space="preserve"> (moderator)</w:t>
      </w:r>
      <w:r w:rsidR="005A4418">
        <w:rPr>
          <w:rFonts w:asciiTheme="minorHAnsi" w:hAnsiTheme="minorHAnsi"/>
          <w:b w:val="0"/>
          <w:sz w:val="24"/>
          <w:lang w:val="en-US"/>
        </w:rPr>
        <w:t xml:space="preserve"> </w:t>
      </w:r>
      <w:r>
        <w:rPr>
          <w:rFonts w:asciiTheme="minorHAnsi" w:hAnsiTheme="minorHAnsi"/>
          <w:b w:val="0"/>
          <w:color w:val="000000"/>
          <w:sz w:val="24"/>
          <w:lang w:val="en-GB"/>
        </w:rPr>
        <w:t>Hellenic Society for Infectious Diseases 2015</w:t>
      </w:r>
    </w:p>
    <w:p w14:paraId="32509FFA" w14:textId="77777777" w:rsidR="00E52EDE" w:rsidRPr="00624DEF" w:rsidRDefault="00E52EDE" w:rsidP="00624DEF">
      <w:pPr>
        <w:pStyle w:val="BodyText"/>
        <w:rPr>
          <w:rFonts w:asciiTheme="minorHAnsi" w:hAnsiTheme="minorHAnsi"/>
          <w:b w:val="0"/>
          <w:color w:val="000000"/>
          <w:sz w:val="24"/>
          <w:lang w:val="en-US"/>
        </w:rPr>
      </w:pPr>
    </w:p>
    <w:p w14:paraId="5A161A67" w14:textId="77777777" w:rsidR="00480A26" w:rsidRDefault="00480A26" w:rsidP="00480A26">
      <w:pPr>
        <w:spacing w:after="120" w:line="36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MEMBERSHIP</w:t>
      </w:r>
    </w:p>
    <w:p w14:paraId="1CFFC06E" w14:textId="77777777" w:rsidR="00480A26" w:rsidRPr="00E52EDE" w:rsidRDefault="00480A26" w:rsidP="00480A26">
      <w:pPr>
        <w:spacing w:after="120" w:line="360" w:lineRule="auto"/>
        <w:rPr>
          <w:lang w:val="en-US"/>
        </w:rPr>
      </w:pPr>
      <w:r w:rsidRPr="00E52EDE">
        <w:rPr>
          <w:lang w:val="en-US"/>
        </w:rPr>
        <w:t xml:space="preserve">Hellenic Society for Infectious Diseases </w:t>
      </w:r>
      <w:r w:rsidR="008D05EB">
        <w:rPr>
          <w:lang w:val="en-US"/>
        </w:rPr>
        <w:t>(</w:t>
      </w:r>
      <w:r w:rsidR="003145B4" w:rsidRPr="00E52EDE">
        <w:rPr>
          <w:lang w:val="en-US"/>
        </w:rPr>
        <w:t>Member of the Executive Committee of the Hellenic Society for Infectious Diseases 2011-</w:t>
      </w:r>
      <w:r w:rsidR="003145B4">
        <w:rPr>
          <w:lang w:val="en-US"/>
        </w:rPr>
        <w:t>2017</w:t>
      </w:r>
      <w:r w:rsidR="003145B4" w:rsidRPr="003145B4">
        <w:rPr>
          <w:lang w:val="en-US"/>
        </w:rPr>
        <w:t xml:space="preserve">, </w:t>
      </w:r>
      <w:r w:rsidR="008D05EB">
        <w:rPr>
          <w:lang w:val="en-US"/>
        </w:rPr>
        <w:t>General Secretary</w:t>
      </w:r>
      <w:r w:rsidR="006038FD">
        <w:rPr>
          <w:lang w:val="en-US"/>
        </w:rPr>
        <w:t xml:space="preserve"> of the Society</w:t>
      </w:r>
      <w:r w:rsidR="003145B4" w:rsidRPr="003145B4">
        <w:rPr>
          <w:lang w:val="en-US"/>
        </w:rPr>
        <w:t xml:space="preserve"> 2014-2017</w:t>
      </w:r>
    </w:p>
    <w:p w14:paraId="1A85FBBA" w14:textId="77777777" w:rsidR="00480A26" w:rsidRPr="000C7021" w:rsidRDefault="00480A26" w:rsidP="00480A26">
      <w:pPr>
        <w:spacing w:after="120" w:line="360" w:lineRule="auto"/>
        <w:rPr>
          <w:lang w:val="en-US"/>
        </w:rPr>
      </w:pPr>
      <w:r w:rsidRPr="00E52EDE">
        <w:rPr>
          <w:lang w:val="en-US"/>
        </w:rPr>
        <w:t xml:space="preserve">Infectious Diseases Society of America  </w:t>
      </w:r>
      <w:r w:rsidR="00D6324D">
        <w:rPr>
          <w:lang w:val="en-US"/>
        </w:rPr>
        <w:t>(since 199</w:t>
      </w:r>
      <w:r w:rsidR="00DD0215" w:rsidRPr="00DD0215">
        <w:rPr>
          <w:lang w:val="en-US"/>
        </w:rPr>
        <w:t>8</w:t>
      </w:r>
      <w:r w:rsidR="00D6324D">
        <w:rPr>
          <w:lang w:val="en-US"/>
        </w:rPr>
        <w:t>)</w:t>
      </w:r>
    </w:p>
    <w:p w14:paraId="2116D827" w14:textId="77777777" w:rsidR="00480A26" w:rsidRPr="00E52EDE" w:rsidRDefault="00480A26" w:rsidP="00480A26">
      <w:pPr>
        <w:spacing w:after="120" w:line="360" w:lineRule="auto"/>
        <w:rPr>
          <w:lang w:val="en-US"/>
        </w:rPr>
      </w:pPr>
      <w:r w:rsidRPr="00E52EDE">
        <w:rPr>
          <w:lang w:val="en-US"/>
        </w:rPr>
        <w:t xml:space="preserve"> European Society of Clinical Microbiology and Infectious Diseases  </w:t>
      </w:r>
    </w:p>
    <w:p w14:paraId="046F11E2" w14:textId="77777777" w:rsidR="00480A26" w:rsidRDefault="00480A26" w:rsidP="00480A26">
      <w:pPr>
        <w:spacing w:after="120" w:line="360" w:lineRule="auto"/>
        <w:rPr>
          <w:lang w:val="en-US"/>
        </w:rPr>
      </w:pPr>
      <w:r w:rsidRPr="00E52EDE">
        <w:rPr>
          <w:lang w:val="en-US"/>
        </w:rPr>
        <w:t xml:space="preserve"> HIV Medicine Association (USA)</w:t>
      </w:r>
    </w:p>
    <w:p w14:paraId="340DCA0B" w14:textId="77777777" w:rsidR="003A79B8" w:rsidRPr="00E52EDE" w:rsidRDefault="003A79B8" w:rsidP="00480A26">
      <w:pPr>
        <w:spacing w:after="120" w:line="360" w:lineRule="auto"/>
        <w:rPr>
          <w:lang w:val="en-US"/>
        </w:rPr>
      </w:pPr>
      <w:r w:rsidRPr="003A79B8">
        <w:rPr>
          <w:lang w:val="en-US"/>
        </w:rPr>
        <w:t>European AIDS Clinical Society</w:t>
      </w:r>
    </w:p>
    <w:p w14:paraId="100CD1A7" w14:textId="77777777" w:rsidR="00480A26" w:rsidRPr="00E52EDE" w:rsidRDefault="00480A26" w:rsidP="00480A26">
      <w:pPr>
        <w:spacing w:after="120" w:line="360" w:lineRule="auto"/>
        <w:rPr>
          <w:lang w:val="en-US"/>
        </w:rPr>
      </w:pPr>
      <w:r w:rsidRPr="00E52EDE">
        <w:rPr>
          <w:lang w:val="en-US"/>
        </w:rPr>
        <w:lastRenderedPageBreak/>
        <w:t>Hellenic Society for the study and Control of AIDS</w:t>
      </w:r>
    </w:p>
    <w:p w14:paraId="56D3BC59" w14:textId="77777777" w:rsidR="00E65EEC" w:rsidRDefault="00480A26" w:rsidP="009E212E">
      <w:pPr>
        <w:spacing w:after="120" w:line="360" w:lineRule="auto"/>
        <w:rPr>
          <w:lang w:val="en-US"/>
        </w:rPr>
      </w:pPr>
      <w:r w:rsidRPr="00E52EDE">
        <w:rPr>
          <w:lang w:val="en-US"/>
        </w:rPr>
        <w:t>Medical Society of SW Greece</w:t>
      </w:r>
    </w:p>
    <w:p w14:paraId="19DB28FC" w14:textId="37FF0FD4" w:rsidR="00E65EEC" w:rsidRPr="00A36A3B" w:rsidRDefault="00D6324D" w:rsidP="009E212E">
      <w:pPr>
        <w:spacing w:after="120" w:line="360" w:lineRule="auto"/>
        <w:rPr>
          <w:lang w:val="en-US"/>
        </w:rPr>
      </w:pPr>
      <w:r>
        <w:rPr>
          <w:lang w:val="en-US"/>
        </w:rPr>
        <w:t>Member of the National Committee for the antibiogram</w:t>
      </w:r>
    </w:p>
    <w:p w14:paraId="07C010B6" w14:textId="77777777" w:rsidR="00E65EEC" w:rsidRDefault="006B6FAD" w:rsidP="009E212E">
      <w:pPr>
        <w:spacing w:after="120" w:line="360" w:lineRule="auto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 </w:t>
      </w:r>
    </w:p>
    <w:p w14:paraId="6E4DBC54" w14:textId="77777777" w:rsidR="00E65EEC" w:rsidRDefault="00E65EEC" w:rsidP="009E212E">
      <w:pPr>
        <w:spacing w:after="120" w:line="360" w:lineRule="auto"/>
        <w:rPr>
          <w:b/>
          <w:bCs/>
          <w:sz w:val="24"/>
          <w:szCs w:val="24"/>
          <w:lang w:val="en-US"/>
        </w:rPr>
      </w:pPr>
    </w:p>
    <w:p w14:paraId="373ED4C8" w14:textId="77777777" w:rsidR="00647D0C" w:rsidRDefault="00647D0C" w:rsidP="009E212E">
      <w:pPr>
        <w:spacing w:after="120" w:line="360" w:lineRule="auto"/>
        <w:rPr>
          <w:b/>
          <w:bCs/>
          <w:sz w:val="24"/>
          <w:szCs w:val="24"/>
          <w:lang w:val="en-US"/>
        </w:rPr>
      </w:pPr>
    </w:p>
    <w:p w14:paraId="0075D6A6" w14:textId="77777777" w:rsidR="00E971A0" w:rsidRPr="00D6324D" w:rsidRDefault="00E971A0" w:rsidP="001521B3">
      <w:pPr>
        <w:spacing w:line="360" w:lineRule="auto"/>
        <w:rPr>
          <w:sz w:val="24"/>
          <w:szCs w:val="24"/>
          <w:lang w:val="en-US"/>
        </w:rPr>
      </w:pPr>
    </w:p>
    <w:sectPr w:rsidR="00E971A0" w:rsidRPr="00D6324D" w:rsidSect="0053390C">
      <w:headerReference w:type="default" r:id="rId5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FE3B5" w14:textId="77777777" w:rsidR="00457CCA" w:rsidRDefault="00457CCA" w:rsidP="009B083D">
      <w:pPr>
        <w:spacing w:after="0" w:line="240" w:lineRule="auto"/>
      </w:pPr>
      <w:r>
        <w:separator/>
      </w:r>
    </w:p>
  </w:endnote>
  <w:endnote w:type="continuationSeparator" w:id="0">
    <w:p w14:paraId="46B9D3F1" w14:textId="77777777" w:rsidR="00457CCA" w:rsidRDefault="00457CCA" w:rsidP="009B0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0823D" w14:textId="77777777" w:rsidR="00457CCA" w:rsidRDefault="00457CCA" w:rsidP="009B083D">
      <w:pPr>
        <w:spacing w:after="0" w:line="240" w:lineRule="auto"/>
      </w:pPr>
      <w:r>
        <w:separator/>
      </w:r>
    </w:p>
  </w:footnote>
  <w:footnote w:type="continuationSeparator" w:id="0">
    <w:p w14:paraId="3DE19CA0" w14:textId="77777777" w:rsidR="00457CCA" w:rsidRDefault="00457CCA" w:rsidP="009B0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3397A" w14:textId="75FC0AE6" w:rsidR="00E0394B" w:rsidRDefault="00E0394B" w:rsidP="00364737">
    <w:pPr>
      <w:pStyle w:val="Header"/>
      <w:rPr>
        <w:lang w:val="en-US"/>
      </w:rPr>
    </w:pPr>
    <w:r w:rsidRPr="009B083D">
      <w:rPr>
        <w:i/>
        <w:sz w:val="18"/>
        <w:szCs w:val="18"/>
        <w:u w:val="single"/>
        <w:lang w:val="en-US"/>
      </w:rPr>
      <w:t>Markos N. Marangos,    C</w:t>
    </w:r>
    <w:r>
      <w:rPr>
        <w:i/>
        <w:sz w:val="18"/>
        <w:szCs w:val="18"/>
        <w:u w:val="single"/>
        <w:lang w:val="en-US"/>
      </w:rPr>
      <w:t xml:space="preserve">urriculum Vitae,    </w:t>
    </w:r>
    <w:r w:rsidR="003F2EF6">
      <w:rPr>
        <w:i/>
        <w:sz w:val="18"/>
        <w:szCs w:val="18"/>
        <w:u w:val="single"/>
        <w:lang w:val="en-US"/>
      </w:rPr>
      <w:t xml:space="preserve">Oct </w:t>
    </w:r>
    <w:r>
      <w:rPr>
        <w:i/>
        <w:sz w:val="18"/>
        <w:szCs w:val="18"/>
        <w:u w:val="single"/>
        <w:lang w:val="en-US"/>
      </w:rPr>
      <w:t>2020</w:t>
    </w:r>
    <w:r>
      <w:rPr>
        <w:lang w:val="en-US"/>
      </w:rPr>
      <w:tab/>
    </w:r>
  </w:p>
  <w:p w14:paraId="3D60B4B1" w14:textId="77777777" w:rsidR="00E0394B" w:rsidRPr="00364737" w:rsidRDefault="00E0394B" w:rsidP="00364737">
    <w:pPr>
      <w:pStyle w:val="Header"/>
      <w:rPr>
        <w:i/>
        <w:sz w:val="18"/>
        <w:szCs w:val="18"/>
        <w:u w:val="single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050CC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5FD67C8"/>
    <w:multiLevelType w:val="hybridMultilevel"/>
    <w:tmpl w:val="F1608EF6"/>
    <w:lvl w:ilvl="0" w:tplc="D882A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511290"/>
    <w:multiLevelType w:val="multilevel"/>
    <w:tmpl w:val="85FEE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E336F3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A006354"/>
    <w:multiLevelType w:val="hybridMultilevel"/>
    <w:tmpl w:val="C38435D6"/>
    <w:lvl w:ilvl="0" w:tplc="8936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40A00"/>
    <w:multiLevelType w:val="hybridMultilevel"/>
    <w:tmpl w:val="AF4696C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6071A1"/>
    <w:multiLevelType w:val="hybridMultilevel"/>
    <w:tmpl w:val="694E7420"/>
    <w:lvl w:ilvl="0" w:tplc="59044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1065B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2C343D12">
      <w:numFmt w:val="none"/>
      <w:lvlText w:val=""/>
      <w:lvlJc w:val="left"/>
      <w:pPr>
        <w:tabs>
          <w:tab w:val="num" w:pos="360"/>
        </w:tabs>
      </w:pPr>
    </w:lvl>
    <w:lvl w:ilvl="3" w:tplc="58A8A04E">
      <w:numFmt w:val="none"/>
      <w:lvlText w:val=""/>
      <w:lvlJc w:val="left"/>
      <w:pPr>
        <w:tabs>
          <w:tab w:val="num" w:pos="360"/>
        </w:tabs>
      </w:pPr>
    </w:lvl>
    <w:lvl w:ilvl="4" w:tplc="4A48FEF4">
      <w:numFmt w:val="none"/>
      <w:lvlText w:val=""/>
      <w:lvlJc w:val="left"/>
      <w:pPr>
        <w:tabs>
          <w:tab w:val="num" w:pos="360"/>
        </w:tabs>
      </w:pPr>
    </w:lvl>
    <w:lvl w:ilvl="5" w:tplc="70641F10">
      <w:numFmt w:val="none"/>
      <w:lvlText w:val=""/>
      <w:lvlJc w:val="left"/>
      <w:pPr>
        <w:tabs>
          <w:tab w:val="num" w:pos="360"/>
        </w:tabs>
      </w:pPr>
    </w:lvl>
    <w:lvl w:ilvl="6" w:tplc="1C9CD7E4">
      <w:numFmt w:val="none"/>
      <w:lvlText w:val=""/>
      <w:lvlJc w:val="left"/>
      <w:pPr>
        <w:tabs>
          <w:tab w:val="num" w:pos="360"/>
        </w:tabs>
      </w:pPr>
    </w:lvl>
    <w:lvl w:ilvl="7" w:tplc="CE9A9DAE">
      <w:numFmt w:val="none"/>
      <w:lvlText w:val=""/>
      <w:lvlJc w:val="left"/>
      <w:pPr>
        <w:tabs>
          <w:tab w:val="num" w:pos="360"/>
        </w:tabs>
      </w:pPr>
    </w:lvl>
    <w:lvl w:ilvl="8" w:tplc="ACC69F04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F5556E2"/>
    <w:multiLevelType w:val="multilevel"/>
    <w:tmpl w:val="85FEE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77724B"/>
    <w:multiLevelType w:val="hybridMultilevel"/>
    <w:tmpl w:val="E55CB1D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D5352E"/>
    <w:multiLevelType w:val="hybridMultilevel"/>
    <w:tmpl w:val="5D3C1EAE"/>
    <w:lvl w:ilvl="0" w:tplc="80A475DE">
      <w:start w:val="2011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FB2B65"/>
    <w:multiLevelType w:val="hybridMultilevel"/>
    <w:tmpl w:val="10061D96"/>
    <w:lvl w:ilvl="0" w:tplc="8936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705A4F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8E41802"/>
    <w:multiLevelType w:val="hybridMultilevel"/>
    <w:tmpl w:val="6B9CA10C"/>
    <w:lvl w:ilvl="0" w:tplc="8936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0516E0"/>
    <w:multiLevelType w:val="hybridMultilevel"/>
    <w:tmpl w:val="C03A04A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C9F3B54"/>
    <w:multiLevelType w:val="multilevel"/>
    <w:tmpl w:val="85FEE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5486249"/>
    <w:multiLevelType w:val="hybridMultilevel"/>
    <w:tmpl w:val="FE0E12EE"/>
    <w:lvl w:ilvl="0" w:tplc="ADCC1CB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DB0A41"/>
    <w:multiLevelType w:val="hybridMultilevel"/>
    <w:tmpl w:val="25406824"/>
    <w:lvl w:ilvl="0" w:tplc="8936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3E4D26"/>
    <w:multiLevelType w:val="hybridMultilevel"/>
    <w:tmpl w:val="D7BC07C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BB171B1"/>
    <w:multiLevelType w:val="hybridMultilevel"/>
    <w:tmpl w:val="D028487C"/>
    <w:lvl w:ilvl="0" w:tplc="8936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F618D7"/>
    <w:multiLevelType w:val="multilevel"/>
    <w:tmpl w:val="85FEE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F9771A9"/>
    <w:multiLevelType w:val="hybridMultilevel"/>
    <w:tmpl w:val="65FC056E"/>
    <w:lvl w:ilvl="0" w:tplc="47B2E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CC72E3"/>
    <w:multiLevelType w:val="hybridMultilevel"/>
    <w:tmpl w:val="5EF69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740228"/>
    <w:multiLevelType w:val="hybridMultilevel"/>
    <w:tmpl w:val="B18CB49C"/>
    <w:lvl w:ilvl="0" w:tplc="7996D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661DD4"/>
    <w:multiLevelType w:val="multilevel"/>
    <w:tmpl w:val="F89E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6B56DA6"/>
    <w:multiLevelType w:val="hybridMultilevel"/>
    <w:tmpl w:val="87125004"/>
    <w:lvl w:ilvl="0" w:tplc="8936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63357A"/>
    <w:multiLevelType w:val="hybridMultilevel"/>
    <w:tmpl w:val="E898BA64"/>
    <w:lvl w:ilvl="0" w:tplc="F6409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CC4AD8"/>
    <w:multiLevelType w:val="hybridMultilevel"/>
    <w:tmpl w:val="4B3C8B06"/>
    <w:lvl w:ilvl="0" w:tplc="EFB4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2DADB5E">
      <w:numFmt w:val="none"/>
      <w:lvlText w:val=""/>
      <w:lvlJc w:val="left"/>
      <w:pPr>
        <w:tabs>
          <w:tab w:val="num" w:pos="360"/>
        </w:tabs>
      </w:pPr>
    </w:lvl>
    <w:lvl w:ilvl="2" w:tplc="27BCE40E">
      <w:numFmt w:val="none"/>
      <w:lvlText w:val=""/>
      <w:lvlJc w:val="left"/>
      <w:pPr>
        <w:tabs>
          <w:tab w:val="num" w:pos="360"/>
        </w:tabs>
      </w:pPr>
    </w:lvl>
    <w:lvl w:ilvl="3" w:tplc="938CD8CC">
      <w:numFmt w:val="none"/>
      <w:lvlText w:val=""/>
      <w:lvlJc w:val="left"/>
      <w:pPr>
        <w:tabs>
          <w:tab w:val="num" w:pos="360"/>
        </w:tabs>
      </w:pPr>
    </w:lvl>
    <w:lvl w:ilvl="4" w:tplc="8E18A428">
      <w:numFmt w:val="none"/>
      <w:lvlText w:val=""/>
      <w:lvlJc w:val="left"/>
      <w:pPr>
        <w:tabs>
          <w:tab w:val="num" w:pos="360"/>
        </w:tabs>
      </w:pPr>
    </w:lvl>
    <w:lvl w:ilvl="5" w:tplc="31726DBE">
      <w:numFmt w:val="none"/>
      <w:lvlText w:val=""/>
      <w:lvlJc w:val="left"/>
      <w:pPr>
        <w:tabs>
          <w:tab w:val="num" w:pos="360"/>
        </w:tabs>
      </w:pPr>
    </w:lvl>
    <w:lvl w:ilvl="6" w:tplc="8AAA43A2">
      <w:numFmt w:val="none"/>
      <w:lvlText w:val=""/>
      <w:lvlJc w:val="left"/>
      <w:pPr>
        <w:tabs>
          <w:tab w:val="num" w:pos="360"/>
        </w:tabs>
      </w:pPr>
    </w:lvl>
    <w:lvl w:ilvl="7" w:tplc="0400EC3C">
      <w:numFmt w:val="none"/>
      <w:lvlText w:val=""/>
      <w:lvlJc w:val="left"/>
      <w:pPr>
        <w:tabs>
          <w:tab w:val="num" w:pos="360"/>
        </w:tabs>
      </w:pPr>
    </w:lvl>
    <w:lvl w:ilvl="8" w:tplc="800A6176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422D6FF4"/>
    <w:multiLevelType w:val="hybridMultilevel"/>
    <w:tmpl w:val="6486E332"/>
    <w:lvl w:ilvl="0" w:tplc="D882A6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7711B"/>
    <w:multiLevelType w:val="multilevel"/>
    <w:tmpl w:val="85FEE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9B60606"/>
    <w:multiLevelType w:val="hybridMultilevel"/>
    <w:tmpl w:val="6268852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A4574CB"/>
    <w:multiLevelType w:val="hybridMultilevel"/>
    <w:tmpl w:val="38CC5E2A"/>
    <w:lvl w:ilvl="0" w:tplc="8936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8B650C"/>
    <w:multiLevelType w:val="hybridMultilevel"/>
    <w:tmpl w:val="90E640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575240F"/>
    <w:multiLevelType w:val="hybridMultilevel"/>
    <w:tmpl w:val="98940E24"/>
    <w:lvl w:ilvl="0" w:tplc="EB6E8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6"/>
        <w:szCs w:val="16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8769F2"/>
    <w:multiLevelType w:val="multilevel"/>
    <w:tmpl w:val="85FEE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9BA04C0"/>
    <w:multiLevelType w:val="hybridMultilevel"/>
    <w:tmpl w:val="E0DE2F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4F68D3"/>
    <w:multiLevelType w:val="hybridMultilevel"/>
    <w:tmpl w:val="1B5864F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1E81420">
      <w:start w:val="15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DB2FD4"/>
    <w:multiLevelType w:val="hybridMultilevel"/>
    <w:tmpl w:val="031A46F8"/>
    <w:lvl w:ilvl="0" w:tplc="8936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FA86B24"/>
    <w:multiLevelType w:val="multilevel"/>
    <w:tmpl w:val="85FEE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26B74C3"/>
    <w:multiLevelType w:val="hybridMultilevel"/>
    <w:tmpl w:val="539CEE6A"/>
    <w:lvl w:ilvl="0" w:tplc="D898C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2A47AAB"/>
    <w:multiLevelType w:val="hybridMultilevel"/>
    <w:tmpl w:val="6C5A501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863C45"/>
    <w:multiLevelType w:val="hybridMultilevel"/>
    <w:tmpl w:val="345C27AA"/>
    <w:lvl w:ilvl="0" w:tplc="89368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2A56AD56">
      <w:start w:val="2012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AF1532"/>
    <w:multiLevelType w:val="hybridMultilevel"/>
    <w:tmpl w:val="4CB63312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6663B"/>
    <w:multiLevelType w:val="multilevel"/>
    <w:tmpl w:val="85FEE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6932E3C"/>
    <w:multiLevelType w:val="multilevel"/>
    <w:tmpl w:val="85FEE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81C2E1A"/>
    <w:multiLevelType w:val="multilevel"/>
    <w:tmpl w:val="85FEE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CB34532"/>
    <w:multiLevelType w:val="hybridMultilevel"/>
    <w:tmpl w:val="9DEA9CA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34C9F0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CCE4D1B"/>
    <w:multiLevelType w:val="hybridMultilevel"/>
    <w:tmpl w:val="84121BC4"/>
    <w:lvl w:ilvl="0" w:tplc="7996D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EAD0E05"/>
    <w:multiLevelType w:val="hybridMultilevel"/>
    <w:tmpl w:val="B492C870"/>
    <w:lvl w:ilvl="0" w:tplc="F64091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3"/>
  </w:num>
  <w:num w:numId="2">
    <w:abstractNumId w:val="45"/>
  </w:num>
  <w:num w:numId="3">
    <w:abstractNumId w:val="6"/>
  </w:num>
  <w:num w:numId="4">
    <w:abstractNumId w:val="42"/>
  </w:num>
  <w:num w:numId="5">
    <w:abstractNumId w:val="3"/>
  </w:num>
  <w:num w:numId="6">
    <w:abstractNumId w:val="11"/>
  </w:num>
  <w:num w:numId="7">
    <w:abstractNumId w:val="0"/>
  </w:num>
  <w:num w:numId="8">
    <w:abstractNumId w:val="7"/>
  </w:num>
  <w:num w:numId="9">
    <w:abstractNumId w:val="33"/>
  </w:num>
  <w:num w:numId="10">
    <w:abstractNumId w:val="14"/>
  </w:num>
  <w:num w:numId="11">
    <w:abstractNumId w:val="2"/>
  </w:num>
  <w:num w:numId="12">
    <w:abstractNumId w:val="28"/>
  </w:num>
  <w:num w:numId="13">
    <w:abstractNumId w:val="43"/>
  </w:num>
  <w:num w:numId="14">
    <w:abstractNumId w:val="44"/>
  </w:num>
  <w:num w:numId="15">
    <w:abstractNumId w:val="35"/>
  </w:num>
  <w:num w:numId="16">
    <w:abstractNumId w:val="26"/>
  </w:num>
  <w:num w:numId="17">
    <w:abstractNumId w:val="37"/>
  </w:num>
  <w:num w:numId="18">
    <w:abstractNumId w:val="31"/>
  </w:num>
  <w:num w:numId="19">
    <w:abstractNumId w:val="17"/>
  </w:num>
  <w:num w:numId="20">
    <w:abstractNumId w:val="29"/>
  </w:num>
  <w:num w:numId="21">
    <w:abstractNumId w:val="8"/>
  </w:num>
  <w:num w:numId="22">
    <w:abstractNumId w:val="13"/>
  </w:num>
  <w:num w:numId="23">
    <w:abstractNumId w:val="38"/>
  </w:num>
  <w:num w:numId="24">
    <w:abstractNumId w:val="47"/>
  </w:num>
  <w:num w:numId="25">
    <w:abstractNumId w:val="25"/>
  </w:num>
  <w:num w:numId="26">
    <w:abstractNumId w:val="46"/>
  </w:num>
  <w:num w:numId="27">
    <w:abstractNumId w:val="22"/>
  </w:num>
  <w:num w:numId="28">
    <w:abstractNumId w:val="39"/>
  </w:num>
  <w:num w:numId="29">
    <w:abstractNumId w:val="32"/>
  </w:num>
  <w:num w:numId="30">
    <w:abstractNumId w:val="1"/>
  </w:num>
  <w:num w:numId="31">
    <w:abstractNumId w:val="27"/>
  </w:num>
  <w:num w:numId="32">
    <w:abstractNumId w:val="5"/>
  </w:num>
  <w:num w:numId="33">
    <w:abstractNumId w:val="15"/>
  </w:num>
  <w:num w:numId="34">
    <w:abstractNumId w:val="16"/>
  </w:num>
  <w:num w:numId="35">
    <w:abstractNumId w:val="36"/>
  </w:num>
  <w:num w:numId="36">
    <w:abstractNumId w:val="40"/>
  </w:num>
  <w:num w:numId="37">
    <w:abstractNumId w:val="30"/>
  </w:num>
  <w:num w:numId="38">
    <w:abstractNumId w:val="18"/>
  </w:num>
  <w:num w:numId="39">
    <w:abstractNumId w:val="10"/>
  </w:num>
  <w:num w:numId="40">
    <w:abstractNumId w:val="24"/>
  </w:num>
  <w:num w:numId="41">
    <w:abstractNumId w:val="4"/>
  </w:num>
  <w:num w:numId="42">
    <w:abstractNumId w:val="12"/>
  </w:num>
  <w:num w:numId="43">
    <w:abstractNumId w:val="9"/>
  </w:num>
  <w:num w:numId="44">
    <w:abstractNumId w:val="41"/>
  </w:num>
  <w:num w:numId="45">
    <w:abstractNumId w:val="20"/>
  </w:num>
  <w:num w:numId="46">
    <w:abstractNumId w:val="21"/>
  </w:num>
  <w:num w:numId="47">
    <w:abstractNumId w:val="34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3D"/>
    <w:rsid w:val="00003FAB"/>
    <w:rsid w:val="000049FF"/>
    <w:rsid w:val="000123B8"/>
    <w:rsid w:val="000250BE"/>
    <w:rsid w:val="00030588"/>
    <w:rsid w:val="00065E21"/>
    <w:rsid w:val="00074693"/>
    <w:rsid w:val="00077406"/>
    <w:rsid w:val="000869D5"/>
    <w:rsid w:val="00096EBF"/>
    <w:rsid w:val="00097643"/>
    <w:rsid w:val="000A57F9"/>
    <w:rsid w:val="000C7021"/>
    <w:rsid w:val="000E7499"/>
    <w:rsid w:val="00107D76"/>
    <w:rsid w:val="00121872"/>
    <w:rsid w:val="0013156D"/>
    <w:rsid w:val="001350D4"/>
    <w:rsid w:val="00142D3B"/>
    <w:rsid w:val="001521B3"/>
    <w:rsid w:val="0016245F"/>
    <w:rsid w:val="00163FC7"/>
    <w:rsid w:val="001676EE"/>
    <w:rsid w:val="0017694B"/>
    <w:rsid w:val="001A108F"/>
    <w:rsid w:val="001B1350"/>
    <w:rsid w:val="001E1D48"/>
    <w:rsid w:val="001E7836"/>
    <w:rsid w:val="001F2721"/>
    <w:rsid w:val="00206ED3"/>
    <w:rsid w:val="0022617C"/>
    <w:rsid w:val="002374DB"/>
    <w:rsid w:val="00243A16"/>
    <w:rsid w:val="00265490"/>
    <w:rsid w:val="002752B3"/>
    <w:rsid w:val="0028294B"/>
    <w:rsid w:val="00286608"/>
    <w:rsid w:val="002A5FB3"/>
    <w:rsid w:val="002E157C"/>
    <w:rsid w:val="002E15CC"/>
    <w:rsid w:val="002E3723"/>
    <w:rsid w:val="002E3B27"/>
    <w:rsid w:val="002E485F"/>
    <w:rsid w:val="002E77BA"/>
    <w:rsid w:val="002F4C9D"/>
    <w:rsid w:val="00313BD6"/>
    <w:rsid w:val="003145B4"/>
    <w:rsid w:val="0032423A"/>
    <w:rsid w:val="00350FAD"/>
    <w:rsid w:val="00354F64"/>
    <w:rsid w:val="00360690"/>
    <w:rsid w:val="00360D64"/>
    <w:rsid w:val="00362493"/>
    <w:rsid w:val="00364737"/>
    <w:rsid w:val="00387A2D"/>
    <w:rsid w:val="00393A8E"/>
    <w:rsid w:val="003A79B8"/>
    <w:rsid w:val="003B161C"/>
    <w:rsid w:val="003C5D24"/>
    <w:rsid w:val="003E2D50"/>
    <w:rsid w:val="003F2EF6"/>
    <w:rsid w:val="00411C43"/>
    <w:rsid w:val="004178CF"/>
    <w:rsid w:val="004310B4"/>
    <w:rsid w:val="004558AA"/>
    <w:rsid w:val="00457CCA"/>
    <w:rsid w:val="004649A8"/>
    <w:rsid w:val="00474DA6"/>
    <w:rsid w:val="00476598"/>
    <w:rsid w:val="00480A26"/>
    <w:rsid w:val="004816A0"/>
    <w:rsid w:val="004831D4"/>
    <w:rsid w:val="00493CF7"/>
    <w:rsid w:val="00494644"/>
    <w:rsid w:val="004A1DEC"/>
    <w:rsid w:val="004B737F"/>
    <w:rsid w:val="004C3A2C"/>
    <w:rsid w:val="004C5BBE"/>
    <w:rsid w:val="004E4368"/>
    <w:rsid w:val="00507332"/>
    <w:rsid w:val="00523BE2"/>
    <w:rsid w:val="0053390C"/>
    <w:rsid w:val="005408AC"/>
    <w:rsid w:val="005A4418"/>
    <w:rsid w:val="005A76A2"/>
    <w:rsid w:val="005B0418"/>
    <w:rsid w:val="005C3644"/>
    <w:rsid w:val="005D1ED5"/>
    <w:rsid w:val="005D36AD"/>
    <w:rsid w:val="005D4E74"/>
    <w:rsid w:val="005D5483"/>
    <w:rsid w:val="005D5B4E"/>
    <w:rsid w:val="005D5EA1"/>
    <w:rsid w:val="005E5EA3"/>
    <w:rsid w:val="00601292"/>
    <w:rsid w:val="006038FD"/>
    <w:rsid w:val="0060508D"/>
    <w:rsid w:val="006061EF"/>
    <w:rsid w:val="00617171"/>
    <w:rsid w:val="00624DEF"/>
    <w:rsid w:val="0063073D"/>
    <w:rsid w:val="006348A3"/>
    <w:rsid w:val="00647093"/>
    <w:rsid w:val="00647D0C"/>
    <w:rsid w:val="00652ABA"/>
    <w:rsid w:val="00660EB0"/>
    <w:rsid w:val="00661F47"/>
    <w:rsid w:val="006628D2"/>
    <w:rsid w:val="0067001B"/>
    <w:rsid w:val="00674910"/>
    <w:rsid w:val="006A1EA6"/>
    <w:rsid w:val="006A3361"/>
    <w:rsid w:val="006B6FAD"/>
    <w:rsid w:val="006B7C52"/>
    <w:rsid w:val="006C0DBD"/>
    <w:rsid w:val="00707278"/>
    <w:rsid w:val="0073054A"/>
    <w:rsid w:val="00743456"/>
    <w:rsid w:val="00753595"/>
    <w:rsid w:val="007545FC"/>
    <w:rsid w:val="00760BDC"/>
    <w:rsid w:val="0076760A"/>
    <w:rsid w:val="00773949"/>
    <w:rsid w:val="00775E2C"/>
    <w:rsid w:val="007B3DB6"/>
    <w:rsid w:val="007C0488"/>
    <w:rsid w:val="007C165C"/>
    <w:rsid w:val="007C19BD"/>
    <w:rsid w:val="007D24FC"/>
    <w:rsid w:val="007E48E7"/>
    <w:rsid w:val="007F45EA"/>
    <w:rsid w:val="00807D76"/>
    <w:rsid w:val="008112A9"/>
    <w:rsid w:val="00820B3F"/>
    <w:rsid w:val="00840F22"/>
    <w:rsid w:val="008636A1"/>
    <w:rsid w:val="0087652F"/>
    <w:rsid w:val="00897C6D"/>
    <w:rsid w:val="008D05EB"/>
    <w:rsid w:val="008F4043"/>
    <w:rsid w:val="00906004"/>
    <w:rsid w:val="00954139"/>
    <w:rsid w:val="009564D3"/>
    <w:rsid w:val="00967B6F"/>
    <w:rsid w:val="0097780B"/>
    <w:rsid w:val="009847D5"/>
    <w:rsid w:val="009853A2"/>
    <w:rsid w:val="00991D77"/>
    <w:rsid w:val="00993EF2"/>
    <w:rsid w:val="009B083D"/>
    <w:rsid w:val="009D1856"/>
    <w:rsid w:val="009E212E"/>
    <w:rsid w:val="009E43A6"/>
    <w:rsid w:val="00A02C20"/>
    <w:rsid w:val="00A04052"/>
    <w:rsid w:val="00A06170"/>
    <w:rsid w:val="00A36A3B"/>
    <w:rsid w:val="00A43750"/>
    <w:rsid w:val="00A4723A"/>
    <w:rsid w:val="00AA165B"/>
    <w:rsid w:val="00AB2EEB"/>
    <w:rsid w:val="00AD275F"/>
    <w:rsid w:val="00AD326E"/>
    <w:rsid w:val="00AE6716"/>
    <w:rsid w:val="00B03F54"/>
    <w:rsid w:val="00B20DDA"/>
    <w:rsid w:val="00B2232A"/>
    <w:rsid w:val="00B27B1C"/>
    <w:rsid w:val="00B27C06"/>
    <w:rsid w:val="00B34819"/>
    <w:rsid w:val="00B35544"/>
    <w:rsid w:val="00B50739"/>
    <w:rsid w:val="00B77D97"/>
    <w:rsid w:val="00BA5A25"/>
    <w:rsid w:val="00BB40C6"/>
    <w:rsid w:val="00BE47EC"/>
    <w:rsid w:val="00BF7EA1"/>
    <w:rsid w:val="00C00134"/>
    <w:rsid w:val="00C024C1"/>
    <w:rsid w:val="00C06B83"/>
    <w:rsid w:val="00C22395"/>
    <w:rsid w:val="00C2289C"/>
    <w:rsid w:val="00C4401F"/>
    <w:rsid w:val="00C6057E"/>
    <w:rsid w:val="00C61182"/>
    <w:rsid w:val="00C724E7"/>
    <w:rsid w:val="00C80BE6"/>
    <w:rsid w:val="00C85CD5"/>
    <w:rsid w:val="00CB0763"/>
    <w:rsid w:val="00CB3617"/>
    <w:rsid w:val="00CC2DFA"/>
    <w:rsid w:val="00CD4296"/>
    <w:rsid w:val="00CE78CB"/>
    <w:rsid w:val="00CF2CB2"/>
    <w:rsid w:val="00CF71F0"/>
    <w:rsid w:val="00D01942"/>
    <w:rsid w:val="00D02032"/>
    <w:rsid w:val="00D20D2D"/>
    <w:rsid w:val="00D353B9"/>
    <w:rsid w:val="00D43554"/>
    <w:rsid w:val="00D550BC"/>
    <w:rsid w:val="00D61BF3"/>
    <w:rsid w:val="00D6324D"/>
    <w:rsid w:val="00D66ED5"/>
    <w:rsid w:val="00D70D1C"/>
    <w:rsid w:val="00D92199"/>
    <w:rsid w:val="00D924FC"/>
    <w:rsid w:val="00D945F5"/>
    <w:rsid w:val="00DA120C"/>
    <w:rsid w:val="00DA3681"/>
    <w:rsid w:val="00DC4DE0"/>
    <w:rsid w:val="00DD0215"/>
    <w:rsid w:val="00DE31C7"/>
    <w:rsid w:val="00DF0900"/>
    <w:rsid w:val="00DF44A1"/>
    <w:rsid w:val="00DF7179"/>
    <w:rsid w:val="00DF79E3"/>
    <w:rsid w:val="00E03542"/>
    <w:rsid w:val="00E038A7"/>
    <w:rsid w:val="00E0394B"/>
    <w:rsid w:val="00E053C6"/>
    <w:rsid w:val="00E37DE2"/>
    <w:rsid w:val="00E41716"/>
    <w:rsid w:val="00E4764D"/>
    <w:rsid w:val="00E52EDE"/>
    <w:rsid w:val="00E5591D"/>
    <w:rsid w:val="00E65EEC"/>
    <w:rsid w:val="00E767AF"/>
    <w:rsid w:val="00E971A0"/>
    <w:rsid w:val="00EA2F84"/>
    <w:rsid w:val="00EA4220"/>
    <w:rsid w:val="00EC7204"/>
    <w:rsid w:val="00ED43AF"/>
    <w:rsid w:val="00ED732E"/>
    <w:rsid w:val="00EE3F41"/>
    <w:rsid w:val="00EE6876"/>
    <w:rsid w:val="00EE6C97"/>
    <w:rsid w:val="00F002E8"/>
    <w:rsid w:val="00F1440C"/>
    <w:rsid w:val="00F2451D"/>
    <w:rsid w:val="00F247E1"/>
    <w:rsid w:val="00F3110B"/>
    <w:rsid w:val="00F61FC1"/>
    <w:rsid w:val="00F6374D"/>
    <w:rsid w:val="00F65F08"/>
    <w:rsid w:val="00F7507E"/>
    <w:rsid w:val="00F83502"/>
    <w:rsid w:val="00FC60F9"/>
    <w:rsid w:val="00FD1829"/>
    <w:rsid w:val="00FD6042"/>
    <w:rsid w:val="00FE1B4D"/>
    <w:rsid w:val="00FE2FED"/>
    <w:rsid w:val="00FE3BCF"/>
    <w:rsid w:val="00FE6704"/>
    <w:rsid w:val="00FF0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92786F"/>
  <w15:docId w15:val="{EC5F4ED3-5D3A-46EA-B3BC-0EA489F1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0C"/>
  </w:style>
  <w:style w:type="paragraph" w:styleId="Heading1">
    <w:name w:val="heading 1"/>
    <w:basedOn w:val="Normal"/>
    <w:next w:val="Normal"/>
    <w:link w:val="Heading1Char"/>
    <w:qFormat/>
    <w:rsid w:val="006348A3"/>
    <w:pPr>
      <w:keepNext/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-3"/>
      <w:kern w:val="28"/>
      <w:sz w:val="24"/>
      <w:szCs w:val="20"/>
    </w:rPr>
  </w:style>
  <w:style w:type="paragraph" w:styleId="Heading2">
    <w:name w:val="heading 2"/>
    <w:basedOn w:val="Normal"/>
    <w:link w:val="Heading2Char"/>
    <w:qFormat/>
    <w:rsid w:val="006348A3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paragraph" w:styleId="Heading3">
    <w:name w:val="heading 3"/>
    <w:basedOn w:val="Normal"/>
    <w:next w:val="Normal"/>
    <w:link w:val="Heading3Char"/>
    <w:unhideWhenUsed/>
    <w:qFormat/>
    <w:rsid w:val="00D550B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B0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83D"/>
  </w:style>
  <w:style w:type="paragraph" w:styleId="Footer">
    <w:name w:val="footer"/>
    <w:basedOn w:val="Normal"/>
    <w:link w:val="FooterChar"/>
    <w:uiPriority w:val="99"/>
    <w:unhideWhenUsed/>
    <w:rsid w:val="009B083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83D"/>
  </w:style>
  <w:style w:type="paragraph" w:styleId="BalloonText">
    <w:name w:val="Balloon Text"/>
    <w:basedOn w:val="Normal"/>
    <w:link w:val="BalloonTextChar"/>
    <w:uiPriority w:val="99"/>
    <w:semiHidden/>
    <w:unhideWhenUsed/>
    <w:rsid w:val="009B0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8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06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0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/>
    </w:rPr>
  </w:style>
  <w:style w:type="paragraph" w:styleId="BodyText">
    <w:name w:val="Body Text"/>
    <w:basedOn w:val="Normal"/>
    <w:link w:val="BodyTextChar"/>
    <w:semiHidden/>
    <w:rsid w:val="009564D3"/>
    <w:pPr>
      <w:spacing w:after="120" w:line="240" w:lineRule="auto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564D3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Heading1Char">
    <w:name w:val="Heading 1 Char"/>
    <w:basedOn w:val="DefaultParagraphFont"/>
    <w:link w:val="Heading1"/>
    <w:rsid w:val="006348A3"/>
    <w:rPr>
      <w:rFonts w:ascii="Times New Roman" w:eastAsia="Times New Roman" w:hAnsi="Times New Roman" w:cs="Times New Roman"/>
      <w:b/>
      <w:spacing w:val="-3"/>
      <w:kern w:val="28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348A3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numbering" w:customStyle="1" w:styleId="1">
    <w:name w:val="Χωρίς λίστα1"/>
    <w:next w:val="NoList"/>
    <w:uiPriority w:val="99"/>
    <w:semiHidden/>
    <w:unhideWhenUsed/>
    <w:rsid w:val="006348A3"/>
  </w:style>
  <w:style w:type="character" w:styleId="PageNumber">
    <w:name w:val="page number"/>
    <w:basedOn w:val="DefaultParagraphFont"/>
    <w:semiHidden/>
    <w:rsid w:val="006348A3"/>
  </w:style>
  <w:style w:type="paragraph" w:customStyle="1" w:styleId="a">
    <w:name w:val="Âáóéêü"/>
    <w:rsid w:val="006348A3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List">
    <w:name w:val="List"/>
    <w:basedOn w:val="Normal"/>
    <w:semiHidden/>
    <w:rsid w:val="006348A3"/>
    <w:pPr>
      <w:spacing w:after="0" w:line="240" w:lineRule="auto"/>
      <w:ind w:left="360" w:hanging="36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NormalWeb">
    <w:name w:val="Normal (Web)"/>
    <w:basedOn w:val="Normal"/>
    <w:semiHidden/>
    <w:rsid w:val="006348A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404040"/>
      <w:sz w:val="24"/>
      <w:szCs w:val="24"/>
      <w:lang w:val="en-GB"/>
    </w:rPr>
  </w:style>
  <w:style w:type="character" w:styleId="Hyperlink">
    <w:name w:val="Hyperlink"/>
    <w:basedOn w:val="DefaultParagraphFont"/>
    <w:semiHidden/>
    <w:rsid w:val="006348A3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348A3"/>
    <w:rPr>
      <w:color w:val="800080"/>
      <w:u w:val="single"/>
    </w:rPr>
  </w:style>
  <w:style w:type="character" w:customStyle="1" w:styleId="volume">
    <w:name w:val="volume"/>
    <w:basedOn w:val="DefaultParagraphFont"/>
    <w:rsid w:val="006348A3"/>
  </w:style>
  <w:style w:type="character" w:customStyle="1" w:styleId="issue">
    <w:name w:val="issue"/>
    <w:basedOn w:val="DefaultParagraphFont"/>
    <w:rsid w:val="006348A3"/>
  </w:style>
  <w:style w:type="character" w:customStyle="1" w:styleId="pages">
    <w:name w:val="pages"/>
    <w:basedOn w:val="DefaultParagraphFont"/>
    <w:rsid w:val="006348A3"/>
  </w:style>
  <w:style w:type="paragraph" w:styleId="Date">
    <w:name w:val="Date"/>
    <w:basedOn w:val="Normal"/>
    <w:next w:val="Normal"/>
    <w:link w:val="DateChar"/>
    <w:semiHidden/>
    <w:rsid w:val="006348A3"/>
    <w:pPr>
      <w:spacing w:after="0" w:line="240" w:lineRule="auto"/>
    </w:pPr>
    <w:rPr>
      <w:rFonts w:ascii="Times New Roman" w:eastAsia="Times New Roman" w:hAnsi="Times New Roman" w:cs="Times New Roman"/>
      <w:spacing w:val="-3"/>
      <w:kern w:val="28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sid w:val="006348A3"/>
    <w:rPr>
      <w:rFonts w:ascii="Times New Roman" w:eastAsia="Times New Roman" w:hAnsi="Times New Roman" w:cs="Times New Roman"/>
      <w:spacing w:val="-3"/>
      <w:kern w:val="28"/>
      <w:sz w:val="24"/>
      <w:szCs w:val="20"/>
    </w:rPr>
  </w:style>
  <w:style w:type="paragraph" w:customStyle="1" w:styleId="maintext">
    <w:name w:val="maintext"/>
    <w:basedOn w:val="Normal"/>
    <w:rsid w:val="006348A3"/>
    <w:pPr>
      <w:spacing w:before="100" w:beforeAutospacing="1" w:after="100" w:afterAutospacing="1" w:line="240" w:lineRule="auto"/>
    </w:pPr>
    <w:rPr>
      <w:rFonts w:ascii="Verdana" w:eastAsia="MS Mincho" w:hAnsi="Verdana" w:cs="Times New Roman"/>
      <w:sz w:val="20"/>
      <w:szCs w:val="20"/>
      <w:lang w:eastAsia="ja-JP"/>
    </w:rPr>
  </w:style>
  <w:style w:type="paragraph" w:customStyle="1" w:styleId="mainheader">
    <w:name w:val="mainheader"/>
    <w:basedOn w:val="Normal"/>
    <w:rsid w:val="006348A3"/>
    <w:pPr>
      <w:spacing w:before="100" w:beforeAutospacing="1" w:after="100" w:afterAutospacing="1" w:line="240" w:lineRule="auto"/>
    </w:pPr>
    <w:rPr>
      <w:rFonts w:ascii="Verdana" w:eastAsia="MS Mincho" w:hAnsi="Verdana" w:cs="Times New Roman"/>
      <w:b/>
      <w:bCs/>
      <w:sz w:val="27"/>
      <w:szCs w:val="27"/>
      <w:lang w:eastAsia="ja-JP"/>
    </w:rPr>
  </w:style>
  <w:style w:type="character" w:customStyle="1" w:styleId="maintext1">
    <w:name w:val="maintext1"/>
    <w:basedOn w:val="DefaultParagraphFont"/>
    <w:rsid w:val="006348A3"/>
    <w:rPr>
      <w:rFonts w:ascii="Verdana" w:hAnsi="Verdana" w:hint="default"/>
      <w:color w:val="000000"/>
      <w:sz w:val="20"/>
      <w:szCs w:val="20"/>
      <w:shd w:val="clear" w:color="auto" w:fill="FFFFFF"/>
    </w:rPr>
  </w:style>
  <w:style w:type="character" w:styleId="Strong">
    <w:name w:val="Strong"/>
    <w:basedOn w:val="DefaultParagraphFont"/>
    <w:qFormat/>
    <w:rsid w:val="006348A3"/>
    <w:rPr>
      <w:b/>
      <w:bCs/>
    </w:rPr>
  </w:style>
  <w:style w:type="character" w:customStyle="1" w:styleId="databold1">
    <w:name w:val="data_bold1"/>
    <w:basedOn w:val="DefaultParagraphFont"/>
    <w:rsid w:val="006348A3"/>
    <w:rPr>
      <w:b/>
      <w:bCs/>
    </w:rPr>
  </w:style>
  <w:style w:type="character" w:styleId="Emphasis">
    <w:name w:val="Emphasis"/>
    <w:basedOn w:val="DefaultParagraphFont"/>
    <w:qFormat/>
    <w:rsid w:val="006348A3"/>
    <w:rPr>
      <w:i/>
      <w:iCs/>
    </w:rPr>
  </w:style>
  <w:style w:type="character" w:customStyle="1" w:styleId="citation-abbreviation3">
    <w:name w:val="citation-abbreviation3"/>
    <w:basedOn w:val="DefaultParagraphFont"/>
    <w:rsid w:val="006348A3"/>
    <w:rPr>
      <w:sz w:val="20"/>
      <w:szCs w:val="20"/>
    </w:rPr>
  </w:style>
  <w:style w:type="character" w:customStyle="1" w:styleId="citation-publication-date">
    <w:name w:val="citation-publication-date"/>
    <w:basedOn w:val="DefaultParagraphFont"/>
    <w:rsid w:val="006348A3"/>
    <w:rPr>
      <w:sz w:val="20"/>
      <w:szCs w:val="20"/>
    </w:rPr>
  </w:style>
  <w:style w:type="character" w:customStyle="1" w:styleId="citation-volume">
    <w:name w:val="citation-volume"/>
    <w:basedOn w:val="DefaultParagraphFont"/>
    <w:rsid w:val="006348A3"/>
    <w:rPr>
      <w:sz w:val="20"/>
      <w:szCs w:val="20"/>
    </w:rPr>
  </w:style>
  <w:style w:type="character" w:customStyle="1" w:styleId="citation-issue">
    <w:name w:val="citation-issue"/>
    <w:basedOn w:val="DefaultParagraphFont"/>
    <w:rsid w:val="006348A3"/>
    <w:rPr>
      <w:sz w:val="20"/>
      <w:szCs w:val="20"/>
    </w:rPr>
  </w:style>
  <w:style w:type="character" w:customStyle="1" w:styleId="citation-flpages">
    <w:name w:val="citation-flpages"/>
    <w:basedOn w:val="DefaultParagraphFont"/>
    <w:rsid w:val="006348A3"/>
    <w:rPr>
      <w:sz w:val="20"/>
      <w:szCs w:val="20"/>
    </w:rPr>
  </w:style>
  <w:style w:type="character" w:customStyle="1" w:styleId="-1">
    <w:name w:val="Υπερ-σύνδεση1"/>
    <w:basedOn w:val="DefaultParagraphFont"/>
    <w:rsid w:val="006348A3"/>
    <w:rPr>
      <w:rFonts w:ascii="Arial" w:hAnsi="Arial" w:cs="Arial" w:hint="default"/>
      <w:color w:val="0000CC"/>
      <w:u w:val="single"/>
    </w:rPr>
  </w:style>
  <w:style w:type="character" w:customStyle="1" w:styleId="w1">
    <w:name w:val="w1"/>
    <w:basedOn w:val="DefaultParagraphFont"/>
    <w:rsid w:val="006348A3"/>
    <w:rPr>
      <w:color w:val="0000CC"/>
    </w:rPr>
  </w:style>
  <w:style w:type="character" w:customStyle="1" w:styleId="a0">
    <w:name w:val="a"/>
    <w:basedOn w:val="DefaultParagraphFont"/>
    <w:rsid w:val="006348A3"/>
  </w:style>
  <w:style w:type="paragraph" w:customStyle="1" w:styleId="Web13">
    <w:name w:val="Κανονικό (Web)13"/>
    <w:basedOn w:val="Normal"/>
    <w:rsid w:val="006348A3"/>
    <w:pPr>
      <w:spacing w:after="0" w:line="240" w:lineRule="auto"/>
      <w:ind w:left="30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">
    <w:name w:val="Επικεφαλίδα 11"/>
    <w:basedOn w:val="Normal"/>
    <w:rsid w:val="006348A3"/>
    <w:pPr>
      <w:spacing w:after="0" w:line="240" w:lineRule="auto"/>
      <w:outlineLvl w:val="1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</w:rPr>
  </w:style>
  <w:style w:type="character" w:customStyle="1" w:styleId="peque1">
    <w:name w:val="peque1"/>
    <w:basedOn w:val="DefaultParagraphFont"/>
    <w:rsid w:val="006348A3"/>
    <w:rPr>
      <w:rFonts w:ascii="Verdana" w:hAnsi="Verdana" w:hint="default"/>
      <w:strike w:val="0"/>
      <w:dstrike w:val="0"/>
      <w:color w:val="423E3E"/>
      <w:sz w:val="15"/>
      <w:szCs w:val="15"/>
      <w:u w:val="none"/>
      <w:effect w:val="none"/>
    </w:rPr>
  </w:style>
  <w:style w:type="paragraph" w:customStyle="1" w:styleId="title2">
    <w:name w:val="title2"/>
    <w:basedOn w:val="Normal"/>
    <w:rsid w:val="006348A3"/>
    <w:pPr>
      <w:shd w:val="clear" w:color="auto" w:fill="FFFFFF"/>
      <w:spacing w:after="0" w:line="240" w:lineRule="auto"/>
    </w:pPr>
    <w:rPr>
      <w:rFonts w:ascii="Times New Roman" w:eastAsia="MS Mincho" w:hAnsi="Times New Roman" w:cs="Times New Roman"/>
      <w:sz w:val="29"/>
      <w:szCs w:val="29"/>
      <w:lang w:eastAsia="ja-JP"/>
    </w:rPr>
  </w:style>
  <w:style w:type="paragraph" w:customStyle="1" w:styleId="rprtbody2">
    <w:name w:val="rprtbody2"/>
    <w:basedOn w:val="Normal"/>
    <w:rsid w:val="006348A3"/>
    <w:pPr>
      <w:shd w:val="clear" w:color="auto" w:fill="FFFFFF"/>
      <w:spacing w:before="34" w:after="34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src2">
    <w:name w:val="src2"/>
    <w:basedOn w:val="DefaultParagraphFont"/>
    <w:rsid w:val="006348A3"/>
    <w:rPr>
      <w:vanish w:val="0"/>
      <w:webHidden w:val="0"/>
      <w:sz w:val="29"/>
      <w:szCs w:val="29"/>
      <w:shd w:val="clear" w:color="auto" w:fill="FFFFFF"/>
      <w:specVanish w:val="0"/>
    </w:rPr>
  </w:style>
  <w:style w:type="paragraph" w:customStyle="1" w:styleId="aux2">
    <w:name w:val="aux2"/>
    <w:basedOn w:val="Normal"/>
    <w:rsid w:val="006348A3"/>
    <w:pPr>
      <w:shd w:val="clear" w:color="auto" w:fill="FFFFFF"/>
      <w:spacing w:after="0" w:line="320" w:lineRule="atLeast"/>
      <w:ind w:right="5604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0">
    <w:name w:val="Τίτλος1"/>
    <w:basedOn w:val="Normal"/>
    <w:rsid w:val="006348A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sc">
    <w:name w:val="desc"/>
    <w:basedOn w:val="Normal"/>
    <w:rsid w:val="006348A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pple-converted-space">
    <w:name w:val="apple-converted-space"/>
    <w:basedOn w:val="DefaultParagraphFont"/>
    <w:rsid w:val="006348A3"/>
  </w:style>
  <w:style w:type="paragraph" w:customStyle="1" w:styleId="details">
    <w:name w:val="details"/>
    <w:basedOn w:val="Normal"/>
    <w:rsid w:val="006348A3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jrnl">
    <w:name w:val="jrnl"/>
    <w:basedOn w:val="DefaultParagraphFont"/>
    <w:rsid w:val="006348A3"/>
  </w:style>
  <w:style w:type="paragraph" w:customStyle="1" w:styleId="yiv1646590021msonormal">
    <w:name w:val="yiv1646590021msonormal"/>
    <w:basedOn w:val="Normal"/>
    <w:rsid w:val="006348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yiv419156792msonormal">
    <w:name w:val="yiv419156792msonormal"/>
    <w:basedOn w:val="Normal"/>
    <w:rsid w:val="006348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yiv408022918msonormal">
    <w:name w:val="yiv408022918msonormal"/>
    <w:basedOn w:val="Normal"/>
    <w:rsid w:val="006348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yiv102910609msonormal">
    <w:name w:val="yiv102910609msonormal"/>
    <w:basedOn w:val="Normal"/>
    <w:rsid w:val="006348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yiv1804560139msonormal">
    <w:name w:val="yiv1804560139msonormal"/>
    <w:basedOn w:val="Normal"/>
    <w:rsid w:val="006348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yiv1528438988msonormal">
    <w:name w:val="yiv1528438988msonormal"/>
    <w:basedOn w:val="Normal"/>
    <w:rsid w:val="006348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ListParagraph">
    <w:name w:val="List Paragraph"/>
    <w:basedOn w:val="Normal"/>
    <w:qFormat/>
    <w:rsid w:val="006348A3"/>
    <w:pPr>
      <w:spacing w:after="0" w:line="240" w:lineRule="auto"/>
      <w:ind w:left="720"/>
    </w:pPr>
    <w:rPr>
      <w:rFonts w:ascii="Times New Roman" w:eastAsia="Times New Roman" w:hAnsi="Times New Roman" w:cs="Times New Roman"/>
      <w:spacing w:val="-3"/>
      <w:kern w:val="28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6348A3"/>
    <w:pPr>
      <w:spacing w:after="0" w:line="240" w:lineRule="auto"/>
      <w:ind w:left="720" w:hanging="720"/>
    </w:pPr>
    <w:rPr>
      <w:rFonts w:ascii="Calibri" w:eastAsia="Times New Roman" w:hAnsi="Calibri" w:cs="Arial"/>
      <w:spacing w:val="-3"/>
      <w:kern w:val="28"/>
      <w:sz w:val="24"/>
      <w:szCs w:val="24"/>
      <w:lang w:val="pt-BR"/>
    </w:rPr>
  </w:style>
  <w:style w:type="character" w:customStyle="1" w:styleId="BodyTextIndentChar">
    <w:name w:val="Body Text Indent Char"/>
    <w:basedOn w:val="DefaultParagraphFont"/>
    <w:link w:val="BodyTextIndent"/>
    <w:semiHidden/>
    <w:rsid w:val="006348A3"/>
    <w:rPr>
      <w:rFonts w:ascii="Calibri" w:eastAsia="Times New Roman" w:hAnsi="Calibri" w:cs="Arial"/>
      <w:spacing w:val="-3"/>
      <w:kern w:val="28"/>
      <w:sz w:val="24"/>
      <w:szCs w:val="24"/>
      <w:lang w:val="pt-BR"/>
    </w:rPr>
  </w:style>
  <w:style w:type="character" w:customStyle="1" w:styleId="highlight">
    <w:name w:val="highlight"/>
    <w:basedOn w:val="DefaultParagraphFont"/>
    <w:rsid w:val="006348A3"/>
  </w:style>
  <w:style w:type="character" w:styleId="UnresolvedMention">
    <w:name w:val="Unresolved Mention"/>
    <w:basedOn w:val="DefaultParagraphFont"/>
    <w:uiPriority w:val="99"/>
    <w:semiHidden/>
    <w:unhideWhenUsed/>
    <w:rsid w:val="00065E21"/>
    <w:rPr>
      <w:color w:val="605E5C"/>
      <w:shd w:val="clear" w:color="auto" w:fill="E1DFDD"/>
    </w:rPr>
  </w:style>
  <w:style w:type="character" w:customStyle="1" w:styleId="docsum-authors">
    <w:name w:val="docsum-authors"/>
    <w:basedOn w:val="DefaultParagraphFont"/>
    <w:rsid w:val="00065E21"/>
  </w:style>
  <w:style w:type="character" w:customStyle="1" w:styleId="docsum-journal-citation">
    <w:name w:val="docsum-journal-citation"/>
    <w:basedOn w:val="DefaultParagraphFont"/>
    <w:rsid w:val="00065E21"/>
  </w:style>
  <w:style w:type="character" w:customStyle="1" w:styleId="citation-part">
    <w:name w:val="citation-part"/>
    <w:basedOn w:val="DefaultParagraphFont"/>
    <w:rsid w:val="00065E21"/>
  </w:style>
  <w:style w:type="character" w:customStyle="1" w:styleId="docsum-pmid">
    <w:name w:val="docsum-pmid"/>
    <w:basedOn w:val="DefaultParagraphFont"/>
    <w:rsid w:val="00065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07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59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586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8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124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97430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605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46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1883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5796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514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4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19214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874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906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98403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963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329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2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75119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2654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318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26276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787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92789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69449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6870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8094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69090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123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085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281988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809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5270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5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4505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3368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761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525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102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005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158083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401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8751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6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003745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483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83702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00410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663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498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05435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7229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199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46941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459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281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2230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625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2163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7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04607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515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639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94307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47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98617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55820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6932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90300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?term=Lazanas%20M%5BAuthor%5D&amp;cauthor=true&amp;cauthor_uid=23034083" TargetMode="External"/><Relationship Id="rId18" Type="http://schemas.openxmlformats.org/officeDocument/2006/relationships/hyperlink" Target="http://www.ncbi.nlm.nih.gov/pubmed?term=Panos%20G%5BAuthor%5D&amp;cauthor=true&amp;cauthor_uid=23034083" TargetMode="External"/><Relationship Id="rId26" Type="http://schemas.openxmlformats.org/officeDocument/2006/relationships/hyperlink" Target="http://www.ncbi.nlm.nih.gov/pubmed/26698320" TargetMode="External"/><Relationship Id="rId39" Type="http://schemas.openxmlformats.org/officeDocument/2006/relationships/hyperlink" Target="https://www.ncbi.nlm.nih.gov/pubmed/31300468" TargetMode="External"/><Relationship Id="rId21" Type="http://schemas.openxmlformats.org/officeDocument/2006/relationships/hyperlink" Target="http://www.ncbi.nlm.nih.gov/pubmed?term=Kordossis%20T%5BAuthor%5D&amp;cauthor=true&amp;cauthor_uid=23034083" TargetMode="External"/><Relationship Id="rId34" Type="http://schemas.openxmlformats.org/officeDocument/2006/relationships/hyperlink" Target="https://www.ncbi.nlm.nih.gov/pubmed/31672418" TargetMode="External"/><Relationship Id="rId42" Type="http://schemas.openxmlformats.org/officeDocument/2006/relationships/hyperlink" Target="https://pubmed.ncbi.nlm.nih.gov/32642311/" TargetMode="External"/><Relationship Id="rId47" Type="http://schemas.openxmlformats.org/officeDocument/2006/relationships/hyperlink" Target="https://pubmed.ncbi.nlm.nih.gov/?sort=date&amp;term=Tzouvara+E&amp;cauthor_id=32208860" TargetMode="External"/><Relationship Id="rId50" Type="http://schemas.openxmlformats.org/officeDocument/2006/relationships/hyperlink" Target="https://pubmed.ncbi.nlm.nih.gov/?sort=date&amp;term=Karatza+E&amp;cauthor_id=32933365" TargetMode="External"/><Relationship Id="rId55" Type="http://schemas.openxmlformats.org/officeDocument/2006/relationships/hyperlink" Target="https://doi.org/10.1080/00498254.2020.18243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?term=Paparizos%20V%5BAuthor%5D&amp;cauthor=true&amp;cauthor_uid=23034083" TargetMode="External"/><Relationship Id="rId17" Type="http://schemas.openxmlformats.org/officeDocument/2006/relationships/hyperlink" Target="http://www.ncbi.nlm.nih.gov/pubmed?term=Psichogiou%20M%5BAuthor%5D&amp;cauthor=true&amp;cauthor_uid=23034083" TargetMode="External"/><Relationship Id="rId25" Type="http://schemas.openxmlformats.org/officeDocument/2006/relationships/hyperlink" Target="http://www.ncbi.nlm.nih.gov/pubmed/25950848" TargetMode="External"/><Relationship Id="rId33" Type="http://schemas.openxmlformats.org/officeDocument/2006/relationships/hyperlink" Target="https://www.ncbi.nlm.nih.gov/pubmed/31734796" TargetMode="External"/><Relationship Id="rId38" Type="http://schemas.openxmlformats.org/officeDocument/2006/relationships/hyperlink" Target="https://www.ncbi.nlm.nih.gov/pubmed/31392642" TargetMode="External"/><Relationship Id="rId46" Type="http://schemas.openxmlformats.org/officeDocument/2006/relationships/hyperlink" Target="https://pubmed.ncbi.nlm.nih.gov/?sort=date&amp;term=Verigou+E&amp;cauthor_id=322088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pubmed?term=Antoniadou%20A%5BAuthor%5D&amp;cauthor=true&amp;cauthor_uid=23034083" TargetMode="External"/><Relationship Id="rId20" Type="http://schemas.openxmlformats.org/officeDocument/2006/relationships/hyperlink" Target="http://www.ncbi.nlm.nih.gov/pubmed?term=Sambatakou%20H%5BAuthor%5D&amp;cauthor=true&amp;cauthor_uid=23034083" TargetMode="External"/><Relationship Id="rId29" Type="http://schemas.openxmlformats.org/officeDocument/2006/relationships/hyperlink" Target="https://www.ncbi.nlm.nih.gov/pubmed/?term=Assimakopoulos%20SF%5BAuthor%5D&amp;cauthor=true&amp;cauthor_uid=29327131" TargetMode="External"/><Relationship Id="rId41" Type="http://schemas.openxmlformats.org/officeDocument/2006/relationships/hyperlink" Target="https://pubmed.ncbi.nlm.nih.gov/32532944/" TargetMode="External"/><Relationship Id="rId54" Type="http://schemas.openxmlformats.org/officeDocument/2006/relationships/hyperlink" Target="https://pubmed.ncbi.nlm.nih.gov/3293336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?term=Bakoyannis%20G%5BAuthor%5D&amp;cauthor=true&amp;cauthor_uid=23034083" TargetMode="External"/><Relationship Id="rId24" Type="http://schemas.openxmlformats.org/officeDocument/2006/relationships/hyperlink" Target="http://www.ncbi.nlm.nih.gov/pubmed/26173689" TargetMode="External"/><Relationship Id="rId32" Type="http://schemas.openxmlformats.org/officeDocument/2006/relationships/hyperlink" Target="https://www.ncbi.nlm.nih.gov/pubmed/31846987" TargetMode="External"/><Relationship Id="rId37" Type="http://schemas.openxmlformats.org/officeDocument/2006/relationships/hyperlink" Target="https://www.ncbi.nlm.nih.gov/pubmed/31436523" TargetMode="External"/><Relationship Id="rId40" Type="http://schemas.openxmlformats.org/officeDocument/2006/relationships/hyperlink" Target="https://www.ncbi.nlm.nih.gov/pubmed/31898796" TargetMode="External"/><Relationship Id="rId45" Type="http://schemas.openxmlformats.org/officeDocument/2006/relationships/hyperlink" Target="https://pubmed.ncbi.nlm.nih.gov/?sort=date&amp;term=Lagadinou+M&amp;cauthor_id=32208860" TargetMode="External"/><Relationship Id="rId53" Type="http://schemas.openxmlformats.org/officeDocument/2006/relationships/hyperlink" Target="https://pubmed.ncbi.nlm.nih.gov/?sort=date&amp;term=Karalis+V&amp;cauthor_id=32933365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pubmed?term=Chryssos%20G%5BAuthor%5D&amp;cauthor=true&amp;cauthor_uid=23034083" TargetMode="External"/><Relationship Id="rId23" Type="http://schemas.openxmlformats.org/officeDocument/2006/relationships/hyperlink" Target="http://www.ncbi.nlm.nih.gov/pubmed?term=AMACS%5BCorporate%20Author%5D" TargetMode="External"/><Relationship Id="rId28" Type="http://schemas.openxmlformats.org/officeDocument/2006/relationships/hyperlink" Target="http://www.ncbi.nlm.nih.gov/pubmed/26341703" TargetMode="External"/><Relationship Id="rId36" Type="http://schemas.openxmlformats.org/officeDocument/2006/relationships/hyperlink" Target="https://www.ncbi.nlm.nih.gov/pubmed/31545392" TargetMode="External"/><Relationship Id="rId49" Type="http://schemas.openxmlformats.org/officeDocument/2006/relationships/hyperlink" Target="https://pubmed.ncbi.nlm.nih.gov/32208860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ncbi.nlm.nih.gov/pubmed?term=Touloumi%20G%5BAuthor%5D&amp;cauthor=true&amp;cauthor_uid=23034083" TargetMode="External"/><Relationship Id="rId19" Type="http://schemas.openxmlformats.org/officeDocument/2006/relationships/hyperlink" Target="http://www.ncbi.nlm.nih.gov/pubmed?term=Katsarou%20O%5BAuthor%5D&amp;cauthor=true&amp;cauthor_uid=23034083" TargetMode="External"/><Relationship Id="rId31" Type="http://schemas.openxmlformats.org/officeDocument/2006/relationships/hyperlink" Target="https://www.ncbi.nlm.nih.gov/pubmed/29327131" TargetMode="External"/><Relationship Id="rId44" Type="http://schemas.openxmlformats.org/officeDocument/2006/relationships/hyperlink" Target="https://pubmed.ncbi.nlm.nih.gov/?sort=date&amp;term=Lazaris+V&amp;cauthor_id=32208860" TargetMode="External"/><Relationship Id="rId52" Type="http://schemas.openxmlformats.org/officeDocument/2006/relationships/hyperlink" Target="https://pubmed.ncbi.nlm.nih.gov/?sort=date&amp;term=Marangos+M&amp;cauthor_id=32933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?term=Paraskevis%20D%5BAuthor%5D&amp;cauthor=true&amp;cauthor_uid=23034083" TargetMode="External"/><Relationship Id="rId14" Type="http://schemas.openxmlformats.org/officeDocument/2006/relationships/hyperlink" Target="http://www.ncbi.nlm.nih.gov/pubmed?term=Gargalianos%20P%5BAuthor%5D&amp;cauthor=true&amp;cauthor_uid=23034083" TargetMode="External"/><Relationship Id="rId22" Type="http://schemas.openxmlformats.org/officeDocument/2006/relationships/hyperlink" Target="http://www.ncbi.nlm.nih.gov/pubmed?term=Hatzakis%20A%5BAuthor%5D&amp;cauthor=true&amp;cauthor_uid=23034083" TargetMode="External"/><Relationship Id="rId27" Type="http://schemas.openxmlformats.org/officeDocument/2006/relationships/hyperlink" Target="http://www.ncbi.nlm.nih.gov/pubmed/26490138" TargetMode="External"/><Relationship Id="rId30" Type="http://schemas.openxmlformats.org/officeDocument/2006/relationships/hyperlink" Target="https://www.ncbi.nlm.nih.gov/pubmed/?term=Marangos%20M%5BAuthor%5D&amp;cauthor=true&amp;cauthor_uid=29327131" TargetMode="External"/><Relationship Id="rId35" Type="http://schemas.openxmlformats.org/officeDocument/2006/relationships/hyperlink" Target="https://www.ncbi.nlm.nih.gov/pubmed/31636801" TargetMode="External"/><Relationship Id="rId43" Type="http://schemas.openxmlformats.org/officeDocument/2006/relationships/hyperlink" Target="https://pubmed.ncbi.nlm.nih.gov/?sort=date&amp;term=Assimakopoulos+SF&amp;cauthor_id=32208860" TargetMode="External"/><Relationship Id="rId48" Type="http://schemas.openxmlformats.org/officeDocument/2006/relationships/hyperlink" Target="https://pubmed.ncbi.nlm.nih.gov/?sort=date&amp;term=Marangos+M&amp;cauthor_id=32208860" TargetMode="External"/><Relationship Id="rId56" Type="http://schemas.openxmlformats.org/officeDocument/2006/relationships/header" Target="header1.xml"/><Relationship Id="rId8" Type="http://schemas.openxmlformats.org/officeDocument/2006/relationships/hyperlink" Target="http://www.ncbi.nlm.nih.gov/pubmed/21303752" TargetMode="External"/><Relationship Id="rId51" Type="http://schemas.openxmlformats.org/officeDocument/2006/relationships/hyperlink" Target="https://pubmed.ncbi.nlm.nih.gov/?sort=date&amp;term=Ismailos+G&amp;cauthor_id=32933365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A98C-C595-4828-9F29-877F982B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21</Pages>
  <Words>8811</Words>
  <Characters>47584</Characters>
  <Application>Microsoft Office Word</Application>
  <DocSecurity>0</DocSecurity>
  <Lines>396</Lines>
  <Paragraphs>112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ΜΑΡΚΟΣ-ΜΥΡΤΩ</dc:creator>
  <cp:lastModifiedBy>Μαραγκός Μάρκος</cp:lastModifiedBy>
  <cp:revision>14</cp:revision>
  <cp:lastPrinted>2020-04-13T19:57:00Z</cp:lastPrinted>
  <dcterms:created xsi:type="dcterms:W3CDTF">2020-10-07T20:51:00Z</dcterms:created>
  <dcterms:modified xsi:type="dcterms:W3CDTF">2020-10-11T19:22:00Z</dcterms:modified>
</cp:coreProperties>
</file>